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9E9B" w14:textId="6A5F0FA0" w:rsidR="002262F9" w:rsidRPr="00B7748E" w:rsidRDefault="00C00FA1" w:rsidP="00011A85">
      <w:pPr>
        <w:pStyle w:val="Akapitzlist"/>
        <w:tabs>
          <w:tab w:val="left" w:pos="3119"/>
        </w:tabs>
        <w:ind w:left="720"/>
        <w:jc w:val="center"/>
        <w:rPr>
          <w:b/>
          <w:bCs/>
          <w:i/>
          <w:iCs/>
        </w:rPr>
      </w:pPr>
      <w:r w:rsidRPr="005A453B">
        <w:rPr>
          <w:b/>
          <w:bCs/>
          <w:i/>
          <w:iCs/>
        </w:rPr>
        <w:t>PROJEKT</w:t>
      </w:r>
    </w:p>
    <w:p w14:paraId="294E76DA" w14:textId="7DAA0388" w:rsidR="007F5ECE" w:rsidRPr="0049002B" w:rsidRDefault="00693ED7" w:rsidP="00916BDE">
      <w:pPr>
        <w:jc w:val="right"/>
      </w:pPr>
      <w:r w:rsidRPr="0049002B">
        <w:t>Załącznik</w:t>
      </w:r>
      <w:r w:rsidR="00C5508D">
        <w:t xml:space="preserve"> nr 1</w:t>
      </w:r>
      <w:r w:rsidR="00934B2B">
        <w:t xml:space="preserve"> </w:t>
      </w:r>
      <w:r w:rsidRPr="0049002B">
        <w:t xml:space="preserve">do </w:t>
      </w:r>
      <w:r w:rsidR="00A73EC0">
        <w:t xml:space="preserve">uchwały </w:t>
      </w:r>
      <w:r w:rsidR="007F5ECE" w:rsidRPr="0049002B">
        <w:t xml:space="preserve">Nr </w:t>
      </w:r>
      <w:r w:rsidR="004F2EEE">
        <w:t>…</w:t>
      </w:r>
      <w:r w:rsidR="00223AB2">
        <w:t>/</w:t>
      </w:r>
      <w:r w:rsidR="00C5508D">
        <w:t>2</w:t>
      </w:r>
      <w:r w:rsidR="00EF26CC">
        <w:t>1</w:t>
      </w:r>
      <w:r w:rsidR="007F5ECE" w:rsidRPr="0049002B">
        <w:t xml:space="preserve"> </w:t>
      </w:r>
    </w:p>
    <w:p w14:paraId="42325B2B" w14:textId="77777777" w:rsidR="00934B2B" w:rsidRDefault="00C5508D" w:rsidP="00916BDE">
      <w:pPr>
        <w:jc w:val="right"/>
      </w:pPr>
      <w:r>
        <w:t xml:space="preserve">Zarządu </w:t>
      </w:r>
      <w:r w:rsidR="00916581" w:rsidRPr="0049002B">
        <w:t xml:space="preserve">WFOŚiGW w Toruniu </w:t>
      </w:r>
    </w:p>
    <w:p w14:paraId="20E04F86" w14:textId="73331517" w:rsidR="00C5508D" w:rsidRDefault="007F5ECE" w:rsidP="00916BDE">
      <w:pPr>
        <w:jc w:val="right"/>
      </w:pPr>
      <w:r w:rsidRPr="0049002B">
        <w:t xml:space="preserve">z dnia </w:t>
      </w:r>
      <w:r w:rsidR="00791B22">
        <w:t>…</w:t>
      </w:r>
      <w:r w:rsidR="00223AB2">
        <w:t>.</w:t>
      </w:r>
      <w:r w:rsidR="00C5508D">
        <w:t>0</w:t>
      </w:r>
      <w:r w:rsidR="00C00FA1">
        <w:t>2</w:t>
      </w:r>
      <w:r w:rsidR="00C5508D">
        <w:t>.</w:t>
      </w:r>
      <w:r w:rsidR="004F2EEE">
        <w:t xml:space="preserve">2021 </w:t>
      </w:r>
      <w:r w:rsidR="00C5508D">
        <w:t>r.</w:t>
      </w:r>
    </w:p>
    <w:p w14:paraId="5857856B" w14:textId="77777777" w:rsidR="00693ED7" w:rsidRPr="0049002B" w:rsidRDefault="00693ED7" w:rsidP="00B93433">
      <w:pPr>
        <w:ind w:firstLine="6120"/>
        <w:jc w:val="both"/>
      </w:pPr>
    </w:p>
    <w:p w14:paraId="30A64D7D" w14:textId="77777777" w:rsidR="00693ED7" w:rsidRPr="0049002B" w:rsidRDefault="00693ED7" w:rsidP="002F6D9E">
      <w:pPr>
        <w:ind w:firstLine="6120"/>
        <w:jc w:val="both"/>
      </w:pPr>
    </w:p>
    <w:p w14:paraId="0DE8CF2A" w14:textId="3356E149" w:rsidR="00291AAE" w:rsidRPr="002979A8" w:rsidRDefault="001909EA" w:rsidP="00291AAE">
      <w:pPr>
        <w:jc w:val="center"/>
        <w:rPr>
          <w:b/>
        </w:rPr>
      </w:pPr>
      <w:r w:rsidRPr="0049002B">
        <w:rPr>
          <w:b/>
        </w:rPr>
        <w:t>Regulamin</w:t>
      </w:r>
      <w:r w:rsidR="00291AAE" w:rsidRPr="0049002B">
        <w:rPr>
          <w:b/>
        </w:rPr>
        <w:t xml:space="preserve"> </w:t>
      </w:r>
      <w:r w:rsidR="00C079D0">
        <w:rPr>
          <w:b/>
        </w:rPr>
        <w:t xml:space="preserve">udzielania </w:t>
      </w:r>
      <w:r w:rsidR="00291AAE" w:rsidRPr="0049002B">
        <w:rPr>
          <w:b/>
        </w:rPr>
        <w:t>zamówień publicznych</w:t>
      </w:r>
      <w:r w:rsidR="004D4781">
        <w:rPr>
          <w:b/>
        </w:rPr>
        <w:t>, których wartość</w:t>
      </w:r>
      <w:r w:rsidR="00EF26CC">
        <w:rPr>
          <w:b/>
        </w:rPr>
        <w:t xml:space="preserve"> szacunkowa </w:t>
      </w:r>
      <w:r w:rsidR="004D4781">
        <w:rPr>
          <w:b/>
        </w:rPr>
        <w:t>nie przekracza kwoty 130 000 PLN</w:t>
      </w:r>
      <w:r w:rsidR="00746DB8">
        <w:rPr>
          <w:b/>
        </w:rPr>
        <w:t xml:space="preserve"> </w:t>
      </w:r>
      <w:r w:rsidR="00B7748E">
        <w:rPr>
          <w:b/>
        </w:rPr>
        <w:t xml:space="preserve">netto </w:t>
      </w:r>
      <w:r w:rsidR="00291AAE" w:rsidRPr="00011A85">
        <w:rPr>
          <w:b/>
        </w:rPr>
        <w:t xml:space="preserve">w </w:t>
      </w:r>
      <w:r w:rsidR="00916581" w:rsidRPr="00011A85">
        <w:rPr>
          <w:b/>
        </w:rPr>
        <w:t xml:space="preserve">Wojewódzkim Funduszu Ochrony Środowiska </w:t>
      </w:r>
      <w:r w:rsidR="00746DB8">
        <w:rPr>
          <w:b/>
        </w:rPr>
        <w:br/>
      </w:r>
      <w:r w:rsidR="00916581" w:rsidRPr="00011A85">
        <w:rPr>
          <w:b/>
        </w:rPr>
        <w:t>i Gospodarki Wodnej w Toruniu</w:t>
      </w:r>
    </w:p>
    <w:p w14:paraId="376033FB" w14:textId="77777777" w:rsidR="00693ED7" w:rsidRPr="0049002B" w:rsidRDefault="00693ED7" w:rsidP="00775309">
      <w:pPr>
        <w:jc w:val="center"/>
      </w:pPr>
    </w:p>
    <w:p w14:paraId="00B70718" w14:textId="77777777" w:rsidR="00E46E2D" w:rsidRPr="0049002B" w:rsidRDefault="00E46E2D" w:rsidP="00803992">
      <w:pPr>
        <w:jc w:val="center"/>
        <w:outlineLvl w:val="0"/>
        <w:rPr>
          <w:b/>
        </w:rPr>
      </w:pPr>
    </w:p>
    <w:p w14:paraId="0897CE35" w14:textId="77777777" w:rsidR="00693ED7" w:rsidRPr="0049002B" w:rsidRDefault="00693ED7" w:rsidP="00803992">
      <w:pPr>
        <w:jc w:val="center"/>
        <w:outlineLvl w:val="0"/>
        <w:rPr>
          <w:b/>
        </w:rPr>
      </w:pPr>
      <w:r w:rsidRPr="0049002B">
        <w:rPr>
          <w:b/>
        </w:rPr>
        <w:t>Rozdział 1</w:t>
      </w:r>
    </w:p>
    <w:p w14:paraId="42CE7A5B" w14:textId="77777777" w:rsidR="00693ED7" w:rsidRPr="0049002B" w:rsidRDefault="00693ED7" w:rsidP="007A00CB">
      <w:pPr>
        <w:jc w:val="center"/>
        <w:rPr>
          <w:b/>
        </w:rPr>
      </w:pPr>
      <w:r w:rsidRPr="0049002B">
        <w:rPr>
          <w:b/>
        </w:rPr>
        <w:t>Postanowienia ogólne</w:t>
      </w:r>
    </w:p>
    <w:p w14:paraId="0638D5C2" w14:textId="77777777" w:rsidR="00693ED7" w:rsidRPr="0049002B" w:rsidRDefault="00693ED7" w:rsidP="007A00CB">
      <w:pPr>
        <w:jc w:val="center"/>
      </w:pPr>
    </w:p>
    <w:p w14:paraId="3A744629" w14:textId="089AD015" w:rsidR="004D4781" w:rsidRDefault="00693ED7" w:rsidP="003F44B2">
      <w:pPr>
        <w:jc w:val="both"/>
      </w:pPr>
      <w:r w:rsidRPr="0049002B">
        <w:t>§ 1. 1. </w:t>
      </w:r>
      <w:r w:rsidR="004D4781">
        <w:t xml:space="preserve">Niniejszy </w:t>
      </w:r>
      <w:r w:rsidRPr="0049002B">
        <w:t xml:space="preserve">Regulamin określa </w:t>
      </w:r>
      <w:r w:rsidR="004D4781">
        <w:t xml:space="preserve">zasady i procedury związane z przeprowadzeniem postępowań o udzielenie zamówień publicznych na </w:t>
      </w:r>
      <w:r w:rsidR="004D4781" w:rsidRPr="006B1D44">
        <w:t>dostawy, usługi i</w:t>
      </w:r>
      <w:r w:rsidR="004D4781" w:rsidRPr="0049002B">
        <w:t xml:space="preserve"> roboty budowlane</w:t>
      </w:r>
      <w:r w:rsidR="004D4781">
        <w:t xml:space="preserve"> </w:t>
      </w:r>
      <w:r w:rsidR="001558C0">
        <w:br/>
      </w:r>
      <w:r w:rsidR="004D4781">
        <w:t>o wartości szacunkowej nieprzekraczającej kwoty 130 000 PLN</w:t>
      </w:r>
      <w:r w:rsidR="00B7748E">
        <w:t xml:space="preserve"> netto</w:t>
      </w:r>
      <w:r w:rsidR="004D4781">
        <w:t>.</w:t>
      </w:r>
    </w:p>
    <w:p w14:paraId="7F002BE3" w14:textId="2F176770" w:rsidR="00EF26CC" w:rsidRPr="0049002B" w:rsidRDefault="00EF26CC" w:rsidP="00011A85">
      <w:pPr>
        <w:ind w:firstLine="426"/>
        <w:jc w:val="both"/>
      </w:pPr>
      <w:r>
        <w:t>2. Regulaminu nie stosuje się do przeprowadzania konkursów.</w:t>
      </w:r>
    </w:p>
    <w:p w14:paraId="05AF6F39" w14:textId="77777777" w:rsidR="00693ED7" w:rsidRPr="0049002B" w:rsidRDefault="00414F35" w:rsidP="00011A85">
      <w:pPr>
        <w:ind w:firstLine="426"/>
        <w:jc w:val="both"/>
      </w:pPr>
      <w:r>
        <w:t>3</w:t>
      </w:r>
      <w:r w:rsidR="00693ED7" w:rsidRPr="0049002B">
        <w:t>. Ilekroć w Regulaminie jest mowa o:</w:t>
      </w:r>
    </w:p>
    <w:p w14:paraId="364A9AC6" w14:textId="77777777" w:rsidR="00693ED7" w:rsidRPr="0049002B" w:rsidRDefault="00693ED7" w:rsidP="00642386">
      <w:pPr>
        <w:numPr>
          <w:ilvl w:val="0"/>
          <w:numId w:val="8"/>
        </w:numPr>
        <w:tabs>
          <w:tab w:val="clear" w:pos="960"/>
        </w:tabs>
        <w:ind w:left="284" w:hanging="404"/>
        <w:jc w:val="both"/>
      </w:pPr>
      <w:r w:rsidRPr="0049002B">
        <w:t>awarii –</w:t>
      </w:r>
      <w:r w:rsidRPr="0049002B">
        <w:rPr>
          <w:color w:val="0000FF"/>
        </w:rPr>
        <w:t xml:space="preserve"> </w:t>
      </w:r>
      <w:r w:rsidRPr="0049002B">
        <w:t>należy przez to rozumieć nagłe, nieprzewidziane zdarzenie powodujące uszkodzenie w mieniu lub zagrożenie dla życia lub zdrowia ludzi, które wymaga natychmiastowego podjęcia działań w celu usunięcia jego skutków;</w:t>
      </w:r>
    </w:p>
    <w:p w14:paraId="67207931" w14:textId="77777777" w:rsidR="00693ED7" w:rsidRPr="0049002B" w:rsidRDefault="00693ED7" w:rsidP="00642386">
      <w:pPr>
        <w:numPr>
          <w:ilvl w:val="0"/>
          <w:numId w:val="8"/>
        </w:numPr>
        <w:tabs>
          <w:tab w:val="clear" w:pos="960"/>
        </w:tabs>
        <w:ind w:left="284" w:hanging="404"/>
        <w:jc w:val="both"/>
      </w:pPr>
      <w:r w:rsidRPr="0049002B">
        <w:t xml:space="preserve">budżecie – należy przez to rozumieć </w:t>
      </w:r>
      <w:r w:rsidR="00291AAE" w:rsidRPr="0049002B">
        <w:t>plan finansowy</w:t>
      </w:r>
      <w:r w:rsidR="00E46E2D" w:rsidRPr="0049002B">
        <w:t xml:space="preserve"> </w:t>
      </w:r>
      <w:r w:rsidR="00916581" w:rsidRPr="0049002B">
        <w:t>Wojewódzkiego Funduszu</w:t>
      </w:r>
      <w:r w:rsidRPr="0049002B">
        <w:t>;</w:t>
      </w:r>
    </w:p>
    <w:p w14:paraId="2917F035" w14:textId="2CC94E09" w:rsidR="00797EE4" w:rsidRDefault="00797EE4" w:rsidP="00642386">
      <w:pPr>
        <w:numPr>
          <w:ilvl w:val="0"/>
          <w:numId w:val="8"/>
        </w:numPr>
        <w:tabs>
          <w:tab w:val="clear" w:pos="960"/>
        </w:tabs>
        <w:ind w:left="284" w:hanging="404"/>
        <w:jc w:val="both"/>
      </w:pPr>
      <w:r>
        <w:t>cenie – należy przez to rozumieć cenę w rozumieniu art. 3 ust. 1 pkt 1 i ust. 2 ustawy z dnia 9 maja 2014 r. o informowaniu o cenach towarów i usług (</w:t>
      </w:r>
      <w:proofErr w:type="spellStart"/>
      <w:r w:rsidR="005B0758">
        <w:t>t.j</w:t>
      </w:r>
      <w:proofErr w:type="spellEnd"/>
      <w:r w:rsidR="005B0758">
        <w:t xml:space="preserve">. </w:t>
      </w:r>
      <w:r>
        <w:t>Dz. U. z 2019 r. poz. 178)</w:t>
      </w:r>
      <w:r w:rsidR="005B0758">
        <w:t>;</w:t>
      </w:r>
    </w:p>
    <w:p w14:paraId="2AF3E379" w14:textId="2FDB850F" w:rsidR="001B4B4A" w:rsidRPr="0049002B" w:rsidRDefault="001B4B4A" w:rsidP="00642386">
      <w:pPr>
        <w:numPr>
          <w:ilvl w:val="0"/>
          <w:numId w:val="8"/>
        </w:numPr>
        <w:tabs>
          <w:tab w:val="clear" w:pos="960"/>
        </w:tabs>
        <w:ind w:left="284" w:hanging="404"/>
        <w:jc w:val="both"/>
      </w:pPr>
      <w:r w:rsidRPr="0049002B">
        <w:t xml:space="preserve">dokumencie księgowym – należy przez to rozumieć dowód księgowy w rozumieniu ustawy </w:t>
      </w:r>
      <w:r w:rsidR="001558C0">
        <w:br/>
      </w:r>
      <w:r w:rsidRPr="0049002B">
        <w:t>z dnia 29 września 1994 r. o rachunkowości</w:t>
      </w:r>
      <w:r w:rsidR="005B0758">
        <w:t xml:space="preserve"> (</w:t>
      </w:r>
      <w:proofErr w:type="spellStart"/>
      <w:r w:rsidR="005B0758">
        <w:t>t.j</w:t>
      </w:r>
      <w:proofErr w:type="spellEnd"/>
      <w:r w:rsidR="005B0758">
        <w:t>. Dz. U. z 2019 r. poz. 351 ze zm.)</w:t>
      </w:r>
      <w:r w:rsidRPr="0049002B">
        <w:t>;</w:t>
      </w:r>
    </w:p>
    <w:p w14:paraId="696A6E4C" w14:textId="5772E300" w:rsidR="00693ED7" w:rsidRPr="0049002B" w:rsidRDefault="00693ED7" w:rsidP="00642386">
      <w:pPr>
        <w:numPr>
          <w:ilvl w:val="0"/>
          <w:numId w:val="8"/>
        </w:numPr>
        <w:tabs>
          <w:tab w:val="clear" w:pos="960"/>
        </w:tabs>
        <w:ind w:left="284" w:hanging="404"/>
        <w:jc w:val="both"/>
      </w:pPr>
      <w:r w:rsidRPr="0049002B">
        <w:t xml:space="preserve">dostawach – należy przez to rozumieć dostawy w rozumieniu art. </w:t>
      </w:r>
      <w:r w:rsidR="00B72F8E">
        <w:t>7</w:t>
      </w:r>
      <w:r w:rsidRPr="0049002B">
        <w:t xml:space="preserve"> pkt </w:t>
      </w:r>
      <w:r w:rsidR="00B72F8E">
        <w:t>4</w:t>
      </w:r>
      <w:r w:rsidRPr="0049002B">
        <w:t xml:space="preserve"> ustawy;</w:t>
      </w:r>
    </w:p>
    <w:p w14:paraId="7ADC799A" w14:textId="77777777" w:rsidR="0080647B" w:rsidRPr="0080647B" w:rsidRDefault="0080647B" w:rsidP="00642386">
      <w:pPr>
        <w:numPr>
          <w:ilvl w:val="0"/>
          <w:numId w:val="8"/>
        </w:numPr>
        <w:tabs>
          <w:tab w:val="clear" w:pos="960"/>
        </w:tabs>
        <w:ind w:left="284" w:hanging="404"/>
        <w:jc w:val="both"/>
      </w:pPr>
      <w:r w:rsidRPr="0080647B">
        <w:t>e-PUAP</w:t>
      </w:r>
      <w:r>
        <w:t xml:space="preserve"> </w:t>
      </w:r>
      <w:r w:rsidRPr="0049002B">
        <w:t xml:space="preserve"> – </w:t>
      </w:r>
      <w:r w:rsidR="00EE6AF1" w:rsidRPr="0049002B">
        <w:t xml:space="preserve">należy przez to rozumieć </w:t>
      </w:r>
      <w:r>
        <w:t>elektroniczn</w:t>
      </w:r>
      <w:r w:rsidR="00EE6AF1">
        <w:t>ą</w:t>
      </w:r>
      <w:r>
        <w:t xml:space="preserve"> platform</w:t>
      </w:r>
      <w:r w:rsidR="00EE6AF1">
        <w:t>ę</w:t>
      </w:r>
      <w:r>
        <w:t xml:space="preserve"> usług administracji publicznej;</w:t>
      </w:r>
    </w:p>
    <w:p w14:paraId="77320D6A" w14:textId="77777777" w:rsidR="003113F7" w:rsidRPr="0049002B" w:rsidRDefault="003113F7" w:rsidP="00642386">
      <w:pPr>
        <w:numPr>
          <w:ilvl w:val="0"/>
          <w:numId w:val="8"/>
        </w:numPr>
        <w:tabs>
          <w:tab w:val="clear" w:pos="960"/>
        </w:tabs>
        <w:ind w:left="284" w:hanging="426"/>
        <w:jc w:val="both"/>
      </w:pPr>
      <w:r w:rsidRPr="0049002B">
        <w:t xml:space="preserve">Głównym Księgowym – należy przez to rozumieć Głównego Księgowego w </w:t>
      </w:r>
      <w:r w:rsidR="00916581" w:rsidRPr="0049002B">
        <w:t xml:space="preserve">Wojewódzkim Funduszu </w:t>
      </w:r>
      <w:r w:rsidRPr="0049002B">
        <w:t>lub osobę</w:t>
      </w:r>
      <w:r w:rsidR="00E46E2D" w:rsidRPr="0049002B">
        <w:t xml:space="preserve"> zastępującą</w:t>
      </w:r>
      <w:r w:rsidR="00414F35">
        <w:t xml:space="preserve"> Głównego Księgowego</w:t>
      </w:r>
      <w:r w:rsidRPr="0049002B">
        <w:t>;</w:t>
      </w:r>
    </w:p>
    <w:p w14:paraId="29D2CBE9" w14:textId="752C18BA" w:rsidR="00445B6A" w:rsidRDefault="00445B6A" w:rsidP="00642386">
      <w:pPr>
        <w:numPr>
          <w:ilvl w:val="0"/>
          <w:numId w:val="8"/>
        </w:numPr>
        <w:tabs>
          <w:tab w:val="clear" w:pos="960"/>
        </w:tabs>
        <w:ind w:left="284" w:hanging="426"/>
        <w:jc w:val="both"/>
      </w:pPr>
      <w:r>
        <w:t>jednolitej gospodarczo transakcji – należy przez to rozumieć transakcję, o której mowa w art. 17 ust. 1d i 1e ustawy z dnia 11 marca 2004 r. o podatku od towarów i usług (</w:t>
      </w:r>
      <w:proofErr w:type="spellStart"/>
      <w:r w:rsidR="005B0758">
        <w:t>t.j</w:t>
      </w:r>
      <w:proofErr w:type="spellEnd"/>
      <w:r w:rsidR="005B0758">
        <w:t xml:space="preserve">. </w:t>
      </w:r>
      <w:r>
        <w:t xml:space="preserve">Dz. U. </w:t>
      </w:r>
      <w:r w:rsidR="00746DB8">
        <w:br/>
      </w:r>
      <w:r>
        <w:t>z 2020 r. poz. 106</w:t>
      </w:r>
      <w:r w:rsidR="005B0758">
        <w:t>ze zm.</w:t>
      </w:r>
      <w:r>
        <w:t>) obejmującą umowę, w ramach której występuje jedna lub więcej dostaw towarów wymienionych w poz. 28-28c załącznika Nr 11 do tej ustawy, nawet jeżeli są one dokonane na podstawie odrębnych zamówień lub wystawianych jest więcej faktur dokumentujących poszczególne dostawy;</w:t>
      </w:r>
    </w:p>
    <w:p w14:paraId="5639A11B" w14:textId="44D49131" w:rsidR="00504F72" w:rsidRPr="0049002B" w:rsidRDefault="00693ED7" w:rsidP="00642386">
      <w:pPr>
        <w:numPr>
          <w:ilvl w:val="0"/>
          <w:numId w:val="8"/>
        </w:numPr>
        <w:tabs>
          <w:tab w:val="clear" w:pos="960"/>
        </w:tabs>
        <w:ind w:left="284" w:hanging="426"/>
        <w:jc w:val="both"/>
      </w:pPr>
      <w:r w:rsidRPr="0049002B">
        <w:t xml:space="preserve">kierowniku komórki organizacyjnej </w:t>
      </w:r>
      <w:r w:rsidR="00172FFC" w:rsidRPr="0049002B">
        <w:t xml:space="preserve">(KKO) </w:t>
      </w:r>
      <w:r w:rsidRPr="0049002B">
        <w:t xml:space="preserve">– należy przez to rozumieć </w:t>
      </w:r>
      <w:r w:rsidR="00172FFC" w:rsidRPr="0049002B">
        <w:t xml:space="preserve">kierowników komórek organizacyjnych wymienionych w Regulaminie organizacyjnym oraz </w:t>
      </w:r>
      <w:r w:rsidR="00916581" w:rsidRPr="0049002B">
        <w:t>Dyrektora</w:t>
      </w:r>
      <w:r w:rsidR="00EE6AF1">
        <w:t xml:space="preserve"> ds. Administracji i Promocji - Dyrektora</w:t>
      </w:r>
      <w:r w:rsidR="00916581" w:rsidRPr="0049002B">
        <w:t xml:space="preserve"> </w:t>
      </w:r>
      <w:r w:rsidR="00172FFC" w:rsidRPr="0049002B">
        <w:t xml:space="preserve">Biura, </w:t>
      </w:r>
      <w:r w:rsidR="00916581" w:rsidRPr="0049002B">
        <w:t>Głównego Księgowego</w:t>
      </w:r>
      <w:r w:rsidR="00414F35">
        <w:t xml:space="preserve"> </w:t>
      </w:r>
      <w:r w:rsidR="006B1D44">
        <w:t xml:space="preserve">i </w:t>
      </w:r>
      <w:r w:rsidR="00FA5660">
        <w:t>K</w:t>
      </w:r>
      <w:r w:rsidR="00172FFC" w:rsidRPr="0049002B">
        <w:t>oordynatora w Zespole Doradców Energetycznych</w:t>
      </w:r>
      <w:r w:rsidR="00504F72" w:rsidRPr="0049002B">
        <w:t>;</w:t>
      </w:r>
    </w:p>
    <w:p w14:paraId="7BE65D8D" w14:textId="77777777" w:rsidR="006B1D44" w:rsidRDefault="006B1D44" w:rsidP="00642386">
      <w:pPr>
        <w:numPr>
          <w:ilvl w:val="0"/>
          <w:numId w:val="8"/>
        </w:numPr>
        <w:tabs>
          <w:tab w:val="clear" w:pos="960"/>
        </w:tabs>
        <w:ind w:left="284" w:hanging="426"/>
        <w:jc w:val="both"/>
      </w:pPr>
      <w:r>
        <w:t xml:space="preserve">kierowniku komórki organizacyjnej wnioskującej (KKO wnioskującej) </w:t>
      </w:r>
      <w:r w:rsidRPr="0049002B">
        <w:t>– należy przez to rozumieć kierownik</w:t>
      </w:r>
      <w:r>
        <w:t>a komórki wskazanej w planie do realizacji zamówienia;</w:t>
      </w:r>
    </w:p>
    <w:p w14:paraId="4F9FD4C5" w14:textId="77777777" w:rsidR="00693ED7" w:rsidRPr="0049002B" w:rsidRDefault="00693ED7" w:rsidP="00642386">
      <w:pPr>
        <w:numPr>
          <w:ilvl w:val="0"/>
          <w:numId w:val="8"/>
        </w:numPr>
        <w:tabs>
          <w:tab w:val="clear" w:pos="960"/>
        </w:tabs>
        <w:ind w:left="284" w:hanging="426"/>
        <w:jc w:val="both"/>
      </w:pPr>
      <w:r w:rsidRPr="0049002B">
        <w:t xml:space="preserve">kierowniku zamawiającego – należy przez to rozumieć </w:t>
      </w:r>
      <w:r w:rsidR="00916581" w:rsidRPr="0049002B">
        <w:t>Prezesa Zarządu Wojewódzkiego Fundusz</w:t>
      </w:r>
      <w:r w:rsidR="00EE6AF1">
        <w:t>u</w:t>
      </w:r>
      <w:r w:rsidRPr="0049002B">
        <w:t>;</w:t>
      </w:r>
    </w:p>
    <w:p w14:paraId="41B26ECB" w14:textId="5EA39878" w:rsidR="00693ED7" w:rsidRPr="0049002B" w:rsidRDefault="00693ED7" w:rsidP="00642386">
      <w:pPr>
        <w:numPr>
          <w:ilvl w:val="0"/>
          <w:numId w:val="8"/>
        </w:numPr>
        <w:tabs>
          <w:tab w:val="clear" w:pos="960"/>
        </w:tabs>
        <w:ind w:left="284" w:hanging="426"/>
        <w:jc w:val="both"/>
      </w:pPr>
      <w:r w:rsidRPr="0049002B">
        <w:t>komisji – należy przez to rozumieć komisję powołaną do przygotowania i przeprowadzenia postępowania o udzielenie zamówienia publicznego;</w:t>
      </w:r>
    </w:p>
    <w:p w14:paraId="75514ACB" w14:textId="451D0ABC" w:rsidR="006B1D44" w:rsidRPr="0049002B" w:rsidRDefault="00693ED7" w:rsidP="006B1D44">
      <w:pPr>
        <w:numPr>
          <w:ilvl w:val="0"/>
          <w:numId w:val="8"/>
        </w:numPr>
        <w:tabs>
          <w:tab w:val="clear" w:pos="960"/>
        </w:tabs>
        <w:ind w:left="240"/>
        <w:jc w:val="both"/>
      </w:pPr>
      <w:r w:rsidRPr="0049002B">
        <w:tab/>
        <w:t xml:space="preserve">komórce organizacyjnej </w:t>
      </w:r>
      <w:r w:rsidR="006B1D44">
        <w:t xml:space="preserve">wnioskującej (KO wnioskującej) </w:t>
      </w:r>
      <w:r w:rsidR="006B1D44" w:rsidRPr="0049002B">
        <w:t>–</w:t>
      </w:r>
      <w:r w:rsidR="006B1D44">
        <w:t xml:space="preserve"> </w:t>
      </w:r>
      <w:r w:rsidRPr="0049002B">
        <w:t xml:space="preserve">należy przez to rozumieć </w:t>
      </w:r>
      <w:r w:rsidR="006B1D44">
        <w:t>komórkę wskazan</w:t>
      </w:r>
      <w:r w:rsidR="00D079D1">
        <w:t>ą</w:t>
      </w:r>
      <w:r w:rsidR="006B1D44">
        <w:t xml:space="preserve"> w planie do realizacji zamówienia</w:t>
      </w:r>
      <w:r w:rsidR="00EE6AF1">
        <w:t>;</w:t>
      </w:r>
    </w:p>
    <w:p w14:paraId="4AAF40E9" w14:textId="77777777" w:rsidR="001B4B4A" w:rsidRPr="0049002B" w:rsidRDefault="001B4B4A" w:rsidP="00642386">
      <w:pPr>
        <w:numPr>
          <w:ilvl w:val="0"/>
          <w:numId w:val="8"/>
        </w:numPr>
        <w:tabs>
          <w:tab w:val="clear" w:pos="960"/>
        </w:tabs>
        <w:ind w:left="284" w:hanging="426"/>
        <w:jc w:val="both"/>
      </w:pPr>
      <w:r w:rsidRPr="0049002B">
        <w:lastRenderedPageBreak/>
        <w:t>kontroli – należy przez to rozumieć kontrolę wewnętrzną</w:t>
      </w:r>
      <w:r w:rsidR="001D2AAF">
        <w:t>,</w:t>
      </w:r>
      <w:r w:rsidRPr="0049002B">
        <w:t xml:space="preserve"> polegającą na weryfikacji procedur stosowanych przy udzielaniu zamówień publicznych</w:t>
      </w:r>
      <w:r w:rsidR="001C7980" w:rsidRPr="0049002B">
        <w:t>;</w:t>
      </w:r>
      <w:r w:rsidRPr="0049002B">
        <w:t xml:space="preserve"> </w:t>
      </w:r>
    </w:p>
    <w:p w14:paraId="405A0B87" w14:textId="57B3D83B" w:rsidR="001B4B4A" w:rsidRPr="00AC04B5" w:rsidRDefault="001B4B4A" w:rsidP="00642386">
      <w:pPr>
        <w:numPr>
          <w:ilvl w:val="0"/>
          <w:numId w:val="8"/>
        </w:numPr>
        <w:tabs>
          <w:tab w:val="clear" w:pos="960"/>
        </w:tabs>
        <w:ind w:left="284" w:hanging="426"/>
        <w:jc w:val="both"/>
      </w:pPr>
      <w:r w:rsidRPr="00797EE4">
        <w:t xml:space="preserve">kryteriach oceny ofert – należy przez to rozumieć cenę albo cenę </w:t>
      </w:r>
      <w:r w:rsidR="00797EE4" w:rsidRPr="00011A85">
        <w:t xml:space="preserve">lub koszt </w:t>
      </w:r>
      <w:r w:rsidRPr="00797EE4">
        <w:t>i inne kryteria odnoszące się do przedmiotu zamówienia</w:t>
      </w:r>
      <w:r w:rsidR="00797EE4">
        <w:t>,</w:t>
      </w:r>
      <w:r w:rsidRPr="00797EE4">
        <w:t xml:space="preserve"> np. jakość, funkcjonalność, parametry techniczne, aspekty środowiskowe, społeczne, innowacyjne, serwis, termin wykonania zamówienia oraz koszty eksploatacji;</w:t>
      </w:r>
    </w:p>
    <w:p w14:paraId="59790E90" w14:textId="3B7927F7" w:rsidR="00693ED7" w:rsidRPr="00797EE4" w:rsidRDefault="00693ED7" w:rsidP="00642386">
      <w:pPr>
        <w:numPr>
          <w:ilvl w:val="0"/>
          <w:numId w:val="8"/>
        </w:numPr>
        <w:tabs>
          <w:tab w:val="clear" w:pos="960"/>
        </w:tabs>
        <w:ind w:left="284" w:hanging="426"/>
        <w:jc w:val="both"/>
      </w:pPr>
      <w:r w:rsidRPr="00AC04B5">
        <w:t xml:space="preserve">najkorzystniejszej ofercie – należy przez to rozumieć </w:t>
      </w:r>
      <w:r w:rsidR="00D079D1">
        <w:t xml:space="preserve">ofertę, która przedstawia </w:t>
      </w:r>
      <w:r w:rsidRPr="00AC04B5">
        <w:t>najkorzystniejsz</w:t>
      </w:r>
      <w:r w:rsidR="00797EE4" w:rsidRPr="00011A85">
        <w:t>y</w:t>
      </w:r>
      <w:r w:rsidR="00797EE4">
        <w:t xml:space="preserve"> bilans ceny i innych kryteriów oceny ofert</w:t>
      </w:r>
      <w:r w:rsidRPr="00797EE4">
        <w:t>;</w:t>
      </w:r>
    </w:p>
    <w:p w14:paraId="14307FF5" w14:textId="77777777" w:rsidR="00693ED7" w:rsidRPr="0049002B" w:rsidRDefault="00693ED7" w:rsidP="00642386">
      <w:pPr>
        <w:numPr>
          <w:ilvl w:val="0"/>
          <w:numId w:val="8"/>
        </w:numPr>
        <w:tabs>
          <w:tab w:val="clear" w:pos="960"/>
        </w:tabs>
        <w:ind w:left="284" w:hanging="426"/>
        <w:jc w:val="both"/>
      </w:pPr>
      <w:r w:rsidRPr="0049002B">
        <w:t xml:space="preserve">niezwłocznie – należy przez to rozumieć termin realny, bez zbędnej zwłoki, mający na względzie okoliczności danego miejsca i czasu z uwzględnieniem staranności przyjętej </w:t>
      </w:r>
      <w:r w:rsidRPr="0049002B">
        <w:br/>
        <w:t>w stosunkach danego rodzaju;</w:t>
      </w:r>
      <w:r w:rsidRPr="0049002B" w:rsidDel="001D445B">
        <w:t xml:space="preserve"> </w:t>
      </w:r>
    </w:p>
    <w:p w14:paraId="23A9A516" w14:textId="44220BDD" w:rsidR="001B4B4A" w:rsidRPr="0049002B" w:rsidRDefault="001B4B4A" w:rsidP="00642386">
      <w:pPr>
        <w:numPr>
          <w:ilvl w:val="0"/>
          <w:numId w:val="8"/>
        </w:numPr>
        <w:tabs>
          <w:tab w:val="clear" w:pos="960"/>
        </w:tabs>
        <w:ind w:left="284" w:hanging="426"/>
        <w:jc w:val="both"/>
      </w:pPr>
      <w:r w:rsidRPr="0049002B">
        <w:t>OIWZ</w:t>
      </w:r>
      <w:r w:rsidRPr="0049002B">
        <w:rPr>
          <w:b/>
        </w:rPr>
        <w:t xml:space="preserve"> </w:t>
      </w:r>
      <w:r w:rsidRPr="0049002B">
        <w:t>– należy przez to rozumieć Opis Istotnych Warunków Zamówienia;</w:t>
      </w:r>
    </w:p>
    <w:p w14:paraId="3E2EF09E" w14:textId="24A6F241" w:rsidR="00693ED7" w:rsidRPr="0049002B" w:rsidRDefault="00693ED7" w:rsidP="00642386">
      <w:pPr>
        <w:numPr>
          <w:ilvl w:val="0"/>
          <w:numId w:val="8"/>
        </w:numPr>
        <w:tabs>
          <w:tab w:val="clear" w:pos="960"/>
        </w:tabs>
        <w:ind w:left="284" w:hanging="426"/>
        <w:jc w:val="both"/>
      </w:pPr>
      <w:r w:rsidRPr="0049002B">
        <w:t xml:space="preserve">obiekcie budowlanym – należy przez to rozumieć obiekt budowlany w rozumieniu </w:t>
      </w:r>
      <w:r w:rsidRPr="0049002B">
        <w:br/>
        <w:t xml:space="preserve">art. </w:t>
      </w:r>
      <w:r w:rsidR="00B72F8E">
        <w:t>7</w:t>
      </w:r>
      <w:r w:rsidRPr="0049002B">
        <w:t xml:space="preserve"> pkt </w:t>
      </w:r>
      <w:r w:rsidR="00B72F8E">
        <w:t>14</w:t>
      </w:r>
      <w:r w:rsidR="00B72F8E" w:rsidRPr="0049002B">
        <w:t xml:space="preserve"> </w:t>
      </w:r>
      <w:r w:rsidRPr="0049002B">
        <w:t>ustawy;</w:t>
      </w:r>
    </w:p>
    <w:p w14:paraId="29D1BD02" w14:textId="77777777" w:rsidR="00693ED7" w:rsidRDefault="00693ED7" w:rsidP="00642386">
      <w:pPr>
        <w:numPr>
          <w:ilvl w:val="0"/>
          <w:numId w:val="8"/>
        </w:numPr>
        <w:tabs>
          <w:tab w:val="clear" w:pos="960"/>
        </w:tabs>
        <w:ind w:left="284" w:hanging="426"/>
        <w:jc w:val="both"/>
      </w:pPr>
      <w:r w:rsidRPr="0049002B">
        <w:t>osobie upoważnionej – należy przez to rozumieć osobę spośród pracowników zamawiającego, której kierownik zamawiającego udzielił stosownych upoważnień;</w:t>
      </w:r>
    </w:p>
    <w:p w14:paraId="6E4CC6DF" w14:textId="401D2F5A" w:rsidR="00C54BDA" w:rsidRDefault="00C54BDA" w:rsidP="00C54BDA">
      <w:pPr>
        <w:numPr>
          <w:ilvl w:val="0"/>
          <w:numId w:val="8"/>
        </w:numPr>
        <w:tabs>
          <w:tab w:val="clear" w:pos="960"/>
        </w:tabs>
        <w:ind w:left="284" w:hanging="426"/>
        <w:jc w:val="both"/>
      </w:pPr>
      <w:r>
        <w:t>plan</w:t>
      </w:r>
      <w:r w:rsidR="004D4781">
        <w:t>ie</w:t>
      </w:r>
      <w:r>
        <w:t xml:space="preserve"> rzeczowo-finansowy</w:t>
      </w:r>
      <w:r w:rsidR="004D4781">
        <w:t>m</w:t>
      </w:r>
      <w:r>
        <w:t xml:space="preserve"> Wojewódzkiego Funduszu – należy </w:t>
      </w:r>
      <w:r w:rsidRPr="0049002B">
        <w:t xml:space="preserve">przez to rozumieć </w:t>
      </w:r>
      <w:r w:rsidR="001D2AAF">
        <w:t xml:space="preserve">opracowany przez Głównego Księgowego </w:t>
      </w:r>
      <w:r>
        <w:t xml:space="preserve">plan w wersji tabelarycznej, </w:t>
      </w:r>
      <w:r w:rsidR="001D2AAF">
        <w:t xml:space="preserve">sporządzony </w:t>
      </w:r>
      <w:r w:rsidR="00111AF3">
        <w:t xml:space="preserve">z uwzględnieniem </w:t>
      </w:r>
      <w:r>
        <w:t xml:space="preserve">projektów planów rzeczowo-finansowych </w:t>
      </w:r>
      <w:r w:rsidR="00111AF3">
        <w:t xml:space="preserve">sporządzonych przez KKO </w:t>
      </w:r>
      <w:r>
        <w:t>na etapie opracowania projektu rocznego planu finansowego</w:t>
      </w:r>
      <w:r w:rsidRPr="003F652F">
        <w:t xml:space="preserve"> </w:t>
      </w:r>
      <w:r>
        <w:t>Wojewódzkiego Funduszu, którego celem jest ustalenie limitów finansowych wydatków ogółem dla poszczególnych KO realizujących zamówienia</w:t>
      </w:r>
      <w:r w:rsidR="001D2AAF">
        <w:t>;</w:t>
      </w:r>
    </w:p>
    <w:p w14:paraId="12764E5A" w14:textId="4D02B4F0" w:rsidR="00C54BDA" w:rsidRPr="001D2AAF" w:rsidRDefault="00C54BDA" w:rsidP="00C54BDA">
      <w:pPr>
        <w:numPr>
          <w:ilvl w:val="0"/>
          <w:numId w:val="8"/>
        </w:numPr>
        <w:tabs>
          <w:tab w:val="clear" w:pos="960"/>
        </w:tabs>
        <w:ind w:left="284" w:hanging="426"/>
        <w:jc w:val="both"/>
      </w:pPr>
      <w:r w:rsidRPr="001D2AAF">
        <w:t>plan</w:t>
      </w:r>
      <w:r w:rsidR="004D4781">
        <w:t>ie</w:t>
      </w:r>
      <w:r w:rsidRPr="001D2AAF">
        <w:t xml:space="preserve"> rzeczowo-finansowy</w:t>
      </w:r>
      <w:r w:rsidR="004D4781">
        <w:t>m</w:t>
      </w:r>
      <w:r w:rsidRPr="001D2AAF">
        <w:t xml:space="preserve"> – należy przez to rozumieć plan sporządzany przez KKO na podstawie planu rzeczowo-finansowego Wojewódzkiego Funduszu, którego celem jest określenie zakresów rzeczowych i limitów wydatków</w:t>
      </w:r>
      <w:r w:rsidR="001D2AAF">
        <w:t xml:space="preserve">, sporządzany wg wzoru określanego przez Głównego Księgowego na etapie </w:t>
      </w:r>
      <w:r w:rsidR="009729CB">
        <w:t xml:space="preserve">opracowania </w:t>
      </w:r>
      <w:r w:rsidR="001D2AAF">
        <w:t xml:space="preserve">projektu planu finansowego. </w:t>
      </w:r>
      <w:r w:rsidR="00FF0D98">
        <w:t xml:space="preserve">Plan </w:t>
      </w:r>
      <w:r w:rsidR="00FF0D98" w:rsidRPr="001D2AAF">
        <w:t>rzeczowo-finansowy</w:t>
      </w:r>
      <w:r w:rsidR="00FF0D98">
        <w:t xml:space="preserve"> </w:t>
      </w:r>
      <w:r w:rsidR="00FF0D98" w:rsidRPr="00B82A2C">
        <w:t xml:space="preserve">zatwierdzany </w:t>
      </w:r>
      <w:r w:rsidR="00FF0D98">
        <w:t xml:space="preserve">jest </w:t>
      </w:r>
      <w:r w:rsidR="00FF0D98" w:rsidRPr="00B82A2C">
        <w:t xml:space="preserve">przez członków Zarządu lub </w:t>
      </w:r>
      <w:r w:rsidR="00EE6AF1">
        <w:t xml:space="preserve">Dyrektora ds. Administracji i Promocji - </w:t>
      </w:r>
      <w:r w:rsidR="00FF0D98" w:rsidRPr="00B82A2C">
        <w:t>Dyrektora Biura</w:t>
      </w:r>
      <w:r w:rsidR="00FF0D98">
        <w:t xml:space="preserve"> </w:t>
      </w:r>
      <w:r w:rsidR="00FF0D98" w:rsidRPr="001D2AAF">
        <w:t>–</w:t>
      </w:r>
      <w:r w:rsidR="00EE6AF1">
        <w:t xml:space="preserve"> </w:t>
      </w:r>
      <w:r w:rsidR="00FF0D98" w:rsidRPr="00B82A2C">
        <w:t xml:space="preserve">zgodnie z kompetencjami wynikającymi </w:t>
      </w:r>
      <w:r w:rsidR="00D079D1">
        <w:br/>
      </w:r>
      <w:r w:rsidR="00FF0D98" w:rsidRPr="00B82A2C">
        <w:t>z Regulaminu organizacyjnego</w:t>
      </w:r>
      <w:r w:rsidR="00FF0D98">
        <w:t xml:space="preserve"> oraz kontrasygnowany przez Głównego Księgowego. </w:t>
      </w:r>
      <w:r w:rsidRPr="001D2AAF">
        <w:t>Integralną częścią planu rzeczowo-finansowego jest wykaz zamówień</w:t>
      </w:r>
      <w:r w:rsidR="001D2AAF">
        <w:t xml:space="preserve">, sporządzany wg </w:t>
      </w:r>
      <w:r w:rsidR="00111AF3">
        <w:t xml:space="preserve">odrębnie określanego </w:t>
      </w:r>
      <w:r w:rsidR="001D2AAF">
        <w:t xml:space="preserve">wzoru, w którym </w:t>
      </w:r>
      <w:r w:rsidR="009729CB">
        <w:t>oprócz nazwy i klasyfikacji zamówienia</w:t>
      </w:r>
      <w:r w:rsidR="009729CB" w:rsidRPr="009729CB">
        <w:t xml:space="preserve"> </w:t>
      </w:r>
      <w:r w:rsidR="009729CB">
        <w:t xml:space="preserve">podaje się m.in. wartość zamówienia, </w:t>
      </w:r>
      <w:r w:rsidR="001D2AAF">
        <w:t>imię i</w:t>
      </w:r>
      <w:r w:rsidR="00FF0D98">
        <w:t> </w:t>
      </w:r>
      <w:r w:rsidR="001D2AAF">
        <w:t xml:space="preserve">nazwisko </w:t>
      </w:r>
      <w:r w:rsidRPr="001D2AAF">
        <w:t xml:space="preserve">pracownika merytorycznego </w:t>
      </w:r>
      <w:r w:rsidR="009729CB">
        <w:t xml:space="preserve">danej </w:t>
      </w:r>
      <w:r w:rsidRPr="001D2AAF">
        <w:t>KO</w:t>
      </w:r>
      <w:r w:rsidR="009729CB">
        <w:t xml:space="preserve"> </w:t>
      </w:r>
      <w:r w:rsidRPr="001D2AAF">
        <w:t>zobowiązanego do prowadzania lub udziału w czynnościach wybor</w:t>
      </w:r>
      <w:r w:rsidR="009729CB">
        <w:t xml:space="preserve">u </w:t>
      </w:r>
      <w:r w:rsidRPr="001D2AAF">
        <w:t>wykonawcy</w:t>
      </w:r>
      <w:r w:rsidR="009729CB">
        <w:t>, terminy rozpoczęcia czynności związanych z</w:t>
      </w:r>
      <w:r w:rsidR="00FF0D98">
        <w:t> </w:t>
      </w:r>
      <w:r w:rsidR="009729CB">
        <w:t>wyborem wykonawcy oraz rozpoczęcia i zakończenia realizacji zamówienia;</w:t>
      </w:r>
    </w:p>
    <w:p w14:paraId="5FA8978E" w14:textId="77777777" w:rsidR="00693ED7" w:rsidRPr="0049002B" w:rsidRDefault="002D5025" w:rsidP="00642386">
      <w:pPr>
        <w:numPr>
          <w:ilvl w:val="0"/>
          <w:numId w:val="8"/>
        </w:numPr>
        <w:tabs>
          <w:tab w:val="clear" w:pos="960"/>
        </w:tabs>
        <w:ind w:left="284" w:hanging="426"/>
        <w:jc w:val="both"/>
      </w:pPr>
      <w:r>
        <w:t>p</w:t>
      </w:r>
      <w:r w:rsidR="00693ED7" w:rsidRPr="0049002B">
        <w:t xml:space="preserve">lanie – należy przez to rozumieć </w:t>
      </w:r>
      <w:r>
        <w:t>p</w:t>
      </w:r>
      <w:r w:rsidR="00693ED7" w:rsidRPr="0049002B">
        <w:t xml:space="preserve">lan udzielania zamówień publicznych w </w:t>
      </w:r>
      <w:r w:rsidR="00916581" w:rsidRPr="0049002B">
        <w:t>Wojewódzkim Funduszu</w:t>
      </w:r>
      <w:r w:rsidR="00693ED7" w:rsidRPr="0049002B">
        <w:t>;</w:t>
      </w:r>
    </w:p>
    <w:p w14:paraId="61CAF9A7" w14:textId="5EC0BBBF" w:rsidR="001B4B4A" w:rsidRPr="0049002B" w:rsidRDefault="00693ED7" w:rsidP="00642386">
      <w:pPr>
        <w:numPr>
          <w:ilvl w:val="0"/>
          <w:numId w:val="8"/>
        </w:numPr>
        <w:tabs>
          <w:tab w:val="clear" w:pos="960"/>
        </w:tabs>
        <w:ind w:left="284" w:hanging="426"/>
        <w:jc w:val="both"/>
      </w:pPr>
      <w:r w:rsidRPr="0049002B">
        <w:t xml:space="preserve">postępowaniu – należy przez to rozumieć postępowanie o udzielenie zamówienia publicznego w rozumieniu art. </w:t>
      </w:r>
      <w:r w:rsidR="00B72F8E">
        <w:t>7</w:t>
      </w:r>
      <w:r w:rsidR="00B72F8E" w:rsidRPr="0049002B">
        <w:t xml:space="preserve"> </w:t>
      </w:r>
      <w:r w:rsidRPr="0049002B">
        <w:t xml:space="preserve">pkt </w:t>
      </w:r>
      <w:r w:rsidR="00B72F8E">
        <w:t>18</w:t>
      </w:r>
      <w:r w:rsidR="00B72F8E" w:rsidRPr="0049002B">
        <w:t xml:space="preserve"> </w:t>
      </w:r>
      <w:r w:rsidRPr="0049002B">
        <w:t>ustawy;</w:t>
      </w:r>
    </w:p>
    <w:p w14:paraId="42D8580E" w14:textId="77777777" w:rsidR="001B4B4A" w:rsidRPr="0049002B" w:rsidRDefault="001B4B4A" w:rsidP="00642386">
      <w:pPr>
        <w:numPr>
          <w:ilvl w:val="0"/>
          <w:numId w:val="8"/>
        </w:numPr>
        <w:tabs>
          <w:tab w:val="clear" w:pos="960"/>
        </w:tabs>
        <w:ind w:left="284" w:hanging="426"/>
        <w:jc w:val="both"/>
      </w:pPr>
      <w:r w:rsidRPr="0049002B">
        <w:t>pracowniku merytorycznym – należy przez to rozumieć pracownika danej komórki organizacyjnej wykonującego czynności związane z </w:t>
      </w:r>
      <w:r w:rsidR="00111AF3">
        <w:t xml:space="preserve">wyborem wykonawcy i </w:t>
      </w:r>
      <w:r w:rsidRPr="0049002B">
        <w:t>udzieleniem zamówienia publicznego;</w:t>
      </w:r>
    </w:p>
    <w:p w14:paraId="00B6E981" w14:textId="77777777" w:rsidR="001B4B4A" w:rsidRPr="0049002B" w:rsidRDefault="001B4B4A" w:rsidP="00642386">
      <w:pPr>
        <w:numPr>
          <w:ilvl w:val="0"/>
          <w:numId w:val="8"/>
        </w:numPr>
        <w:tabs>
          <w:tab w:val="clear" w:pos="960"/>
        </w:tabs>
        <w:ind w:left="284" w:hanging="426"/>
        <w:jc w:val="both"/>
      </w:pPr>
      <w:r w:rsidRPr="0049002B">
        <w:t>projekcie umowy – należy przez to rozumieć wzór umowy</w:t>
      </w:r>
      <w:r w:rsidR="00504F72" w:rsidRPr="0049002B">
        <w:t xml:space="preserve"> uwzględniający specyfikę zamówienia, </w:t>
      </w:r>
      <w:r w:rsidRPr="0049002B">
        <w:t>zawierający dane wynikające z przeprowadzonego postępowania;</w:t>
      </w:r>
    </w:p>
    <w:p w14:paraId="0428BA3B" w14:textId="3BF4D286" w:rsidR="00693ED7" w:rsidRPr="0049002B" w:rsidRDefault="00693ED7" w:rsidP="00642386">
      <w:pPr>
        <w:numPr>
          <w:ilvl w:val="0"/>
          <w:numId w:val="8"/>
        </w:numPr>
        <w:tabs>
          <w:tab w:val="clear" w:pos="960"/>
        </w:tabs>
        <w:ind w:left="284" w:hanging="426"/>
        <w:jc w:val="both"/>
      </w:pPr>
      <w:r w:rsidRPr="0049002B">
        <w:t xml:space="preserve">Regulaminie – należy przez to rozumieć Regulamin </w:t>
      </w:r>
      <w:r w:rsidR="00D079D1">
        <w:t xml:space="preserve">udzielania </w:t>
      </w:r>
      <w:r w:rsidRPr="0049002B">
        <w:t>zamówień publicznych</w:t>
      </w:r>
      <w:r w:rsidR="00D079D1">
        <w:t>, których wartość szacunkowa nie przekracza kwoty 130 000 PLN</w:t>
      </w:r>
      <w:r w:rsidR="00B7748E">
        <w:t xml:space="preserve"> netto</w:t>
      </w:r>
      <w:r w:rsidRPr="0049002B">
        <w:t xml:space="preserve"> w </w:t>
      </w:r>
      <w:r w:rsidR="006A4201" w:rsidRPr="0049002B">
        <w:t>Wojewódzkim Funduszu</w:t>
      </w:r>
      <w:r w:rsidRPr="0049002B">
        <w:t>;</w:t>
      </w:r>
    </w:p>
    <w:p w14:paraId="297D1E09" w14:textId="0C615588" w:rsidR="00693ED7" w:rsidRPr="00746DB8" w:rsidRDefault="00693ED7" w:rsidP="00642386">
      <w:pPr>
        <w:numPr>
          <w:ilvl w:val="0"/>
          <w:numId w:val="8"/>
        </w:numPr>
        <w:tabs>
          <w:tab w:val="clear" w:pos="960"/>
        </w:tabs>
        <w:ind w:left="284" w:hanging="426"/>
        <w:jc w:val="both"/>
      </w:pPr>
      <w:r w:rsidRPr="0049002B">
        <w:t xml:space="preserve">Regulaminie komisji – należy przez to rozumieć Regulamin pracy komisji </w:t>
      </w:r>
      <w:r w:rsidR="00D079D1">
        <w:t xml:space="preserve">powołanej do przygotowania i przeprowadzenia procedury o udzielenie zamówienia publicznego, którego </w:t>
      </w:r>
      <w:r w:rsidR="00D079D1">
        <w:lastRenderedPageBreak/>
        <w:t>wartość szacunkowa jest nie mniejsza niż 50 000 PLN</w:t>
      </w:r>
      <w:r w:rsidR="00B7748E">
        <w:t xml:space="preserve"> netto</w:t>
      </w:r>
      <w:r w:rsidR="00D079D1">
        <w:t>, a nie przekracza kwoty 130 000 PLN</w:t>
      </w:r>
      <w:r w:rsidR="00B7748E">
        <w:t xml:space="preserve"> netto</w:t>
      </w:r>
      <w:r w:rsidR="005B0758">
        <w:t>,</w:t>
      </w:r>
      <w:r w:rsidR="00D079D1">
        <w:t xml:space="preserve"> </w:t>
      </w:r>
      <w:r w:rsidRPr="00746DB8">
        <w:t xml:space="preserve">stanowiący załącznik </w:t>
      </w:r>
      <w:r w:rsidR="00746DB8" w:rsidRPr="00011A85">
        <w:t>n</w:t>
      </w:r>
      <w:r w:rsidRPr="00746DB8">
        <w:t>r</w:t>
      </w:r>
      <w:r w:rsidR="00646C15" w:rsidRPr="00746DB8">
        <w:t xml:space="preserve"> </w:t>
      </w:r>
      <w:r w:rsidR="000E5C1D" w:rsidRPr="00746DB8">
        <w:t xml:space="preserve">4 </w:t>
      </w:r>
      <w:r w:rsidRPr="00746DB8">
        <w:t>do Regulaminu</w:t>
      </w:r>
      <w:r w:rsidR="00313BE4" w:rsidRPr="00746DB8">
        <w:t xml:space="preserve">; </w:t>
      </w:r>
    </w:p>
    <w:p w14:paraId="3FF611E0" w14:textId="0D1AE95F" w:rsidR="00914462" w:rsidRPr="0049002B" w:rsidRDefault="00914462" w:rsidP="00642386">
      <w:pPr>
        <w:numPr>
          <w:ilvl w:val="0"/>
          <w:numId w:val="8"/>
        </w:numPr>
        <w:tabs>
          <w:tab w:val="clear" w:pos="960"/>
        </w:tabs>
        <w:ind w:left="284" w:hanging="426"/>
        <w:jc w:val="both"/>
      </w:pPr>
      <w:r w:rsidRPr="0049002B">
        <w:t xml:space="preserve">Regulaminie </w:t>
      </w:r>
      <w:r>
        <w:t xml:space="preserve">organizacyjnym </w:t>
      </w:r>
      <w:r w:rsidRPr="0049002B">
        <w:t>– należy przez to rozumieć Regula</w:t>
      </w:r>
      <w:r w:rsidR="00D2522D">
        <w:t>mi</w:t>
      </w:r>
      <w:r w:rsidRPr="0049002B">
        <w:t>n</w:t>
      </w:r>
      <w:r>
        <w:t xml:space="preserve"> organizacyjny Wojewódzkiego Funduszu;</w:t>
      </w:r>
    </w:p>
    <w:p w14:paraId="5E188751" w14:textId="3B512ABA" w:rsidR="003113F7" w:rsidRPr="00746DB8" w:rsidRDefault="002D5025" w:rsidP="00642386">
      <w:pPr>
        <w:numPr>
          <w:ilvl w:val="0"/>
          <w:numId w:val="8"/>
        </w:numPr>
        <w:tabs>
          <w:tab w:val="clear" w:pos="960"/>
        </w:tabs>
        <w:ind w:left="284" w:hanging="426"/>
        <w:jc w:val="both"/>
      </w:pPr>
      <w:r>
        <w:t>r</w:t>
      </w:r>
      <w:r w:rsidR="003113F7" w:rsidRPr="0049002B">
        <w:t xml:space="preserve">ejestrze – należy przez to rozumieć </w:t>
      </w:r>
      <w:r w:rsidR="00646C15">
        <w:t xml:space="preserve">rejestr udzielonych zamówień prowadzony przez KDA </w:t>
      </w:r>
      <w:r w:rsidR="003113F7" w:rsidRPr="0049002B">
        <w:t>w</w:t>
      </w:r>
      <w:r w:rsidR="005750BE">
        <w:t> </w:t>
      </w:r>
      <w:r w:rsidR="003113F7" w:rsidRPr="0049002B">
        <w:t>formie elektronicznej,</w:t>
      </w:r>
      <w:r w:rsidR="004D4781">
        <w:t xml:space="preserve"> obejmujący wszystkie udzielone zamówienia na dostawy, usługi </w:t>
      </w:r>
      <w:r w:rsidR="00F63150">
        <w:br/>
      </w:r>
      <w:r w:rsidR="004D4781">
        <w:t xml:space="preserve">i roboty budowlane, do których nie stosuje się ustawy, gdy wartość zamówienia jest mniejsza </w:t>
      </w:r>
      <w:r w:rsidR="004D4781" w:rsidRPr="00746DB8">
        <w:t xml:space="preserve">od 130 000 PLN </w:t>
      </w:r>
      <w:r w:rsidR="00B7748E">
        <w:t>netto</w:t>
      </w:r>
      <w:r w:rsidR="00B7748E" w:rsidRPr="0049002B">
        <w:t xml:space="preserve"> </w:t>
      </w:r>
      <w:r w:rsidR="004D4781" w:rsidRPr="00746DB8">
        <w:t xml:space="preserve">oraz do </w:t>
      </w:r>
      <w:proofErr w:type="spellStart"/>
      <w:r w:rsidR="004D4781" w:rsidRPr="00746DB8">
        <w:t>wyłączeń</w:t>
      </w:r>
      <w:proofErr w:type="spellEnd"/>
      <w:r w:rsidR="004D4781" w:rsidRPr="00746DB8">
        <w:t xml:space="preserve"> przedmiotowych na podstawie art. 9-14 ustawy,</w:t>
      </w:r>
      <w:r w:rsidR="00646C15" w:rsidRPr="00746DB8">
        <w:t xml:space="preserve"> dostępny w wewnętrznej sieci internetowej Wojewódzkiego Funduszu</w:t>
      </w:r>
      <w:r w:rsidR="00F63150" w:rsidRPr="00746DB8">
        <w:t xml:space="preserve">, stanowiący </w:t>
      </w:r>
      <w:r w:rsidR="00F63150" w:rsidRPr="00011A85">
        <w:t xml:space="preserve">załącznik </w:t>
      </w:r>
      <w:r w:rsidR="00746DB8" w:rsidRPr="00011A85">
        <w:t>n</w:t>
      </w:r>
      <w:r w:rsidR="00F63150" w:rsidRPr="00011A85">
        <w:t xml:space="preserve">r </w:t>
      </w:r>
      <w:r w:rsidR="005A453B">
        <w:t>6</w:t>
      </w:r>
      <w:r w:rsidR="00F63150" w:rsidRPr="00011A85">
        <w:t xml:space="preserve"> </w:t>
      </w:r>
      <w:r w:rsidR="00F63150" w:rsidRPr="00746DB8">
        <w:t>do Regulaminu</w:t>
      </w:r>
      <w:r w:rsidR="000C34F0" w:rsidRPr="00746DB8">
        <w:t>;</w:t>
      </w:r>
    </w:p>
    <w:p w14:paraId="6E0C14C6" w14:textId="75366193" w:rsidR="00693ED7" w:rsidRDefault="00693ED7" w:rsidP="00642386">
      <w:pPr>
        <w:numPr>
          <w:ilvl w:val="0"/>
          <w:numId w:val="8"/>
        </w:numPr>
        <w:tabs>
          <w:tab w:val="clear" w:pos="960"/>
        </w:tabs>
        <w:ind w:left="284" w:hanging="426"/>
        <w:jc w:val="both"/>
      </w:pPr>
      <w:r w:rsidRPr="0049002B">
        <w:t>robotach budowlanych – należy przez to rozumieć roboty budowlane w rozumieniu art. </w:t>
      </w:r>
      <w:r w:rsidR="00B72F8E">
        <w:t>7</w:t>
      </w:r>
      <w:r w:rsidR="00B72F8E" w:rsidRPr="0049002B">
        <w:t xml:space="preserve"> </w:t>
      </w:r>
      <w:r w:rsidRPr="0049002B">
        <w:t>pkt </w:t>
      </w:r>
      <w:r w:rsidR="00B72F8E">
        <w:t>21</w:t>
      </w:r>
      <w:r w:rsidR="00B72F8E" w:rsidRPr="0049002B">
        <w:t xml:space="preserve"> </w:t>
      </w:r>
      <w:r w:rsidRPr="0049002B">
        <w:t>ustawy;</w:t>
      </w:r>
    </w:p>
    <w:p w14:paraId="7C026566" w14:textId="75D96369" w:rsidR="001D060B" w:rsidRPr="0049002B" w:rsidRDefault="001D060B" w:rsidP="00642386">
      <w:pPr>
        <w:numPr>
          <w:ilvl w:val="0"/>
          <w:numId w:val="8"/>
        </w:numPr>
        <w:tabs>
          <w:tab w:val="clear" w:pos="960"/>
        </w:tabs>
        <w:ind w:left="284" w:hanging="426"/>
        <w:jc w:val="both"/>
      </w:pPr>
      <w:r>
        <w:t>rozporządzeniu o ochronie danych (RODO) – należy prze to rozumieć rozporządzenie Parlamentu Europejskiego i Rady (UE) 2016/679 z dnia 27 kwietnia 2016 r. w sprawie ochrony osób fizycznych w związku z przetwarzaniem danych osobowych i w sprawie swobo</w:t>
      </w:r>
      <w:r w:rsidR="002652B9">
        <w:t>dnego przepływu takich danych oraz uchylenia dyrektywy 94/46/WE (ogólne rozporządzenie o ochronie danych);</w:t>
      </w:r>
    </w:p>
    <w:p w14:paraId="09B5B6AA" w14:textId="48E03A88" w:rsidR="00693ED7" w:rsidRPr="0049002B" w:rsidRDefault="00693ED7" w:rsidP="00642386">
      <w:pPr>
        <w:numPr>
          <w:ilvl w:val="0"/>
          <w:numId w:val="8"/>
        </w:numPr>
        <w:tabs>
          <w:tab w:val="clear" w:pos="960"/>
        </w:tabs>
        <w:ind w:left="284" w:hanging="426"/>
        <w:jc w:val="both"/>
      </w:pPr>
      <w:r w:rsidRPr="0049002B">
        <w:t xml:space="preserve">usługach – należy przez to rozumieć usługi w rozumieniu art. </w:t>
      </w:r>
      <w:r w:rsidR="00B72F8E">
        <w:t>7</w:t>
      </w:r>
      <w:r w:rsidRPr="0049002B">
        <w:t xml:space="preserve"> pkt </w:t>
      </w:r>
      <w:r w:rsidR="00B72F8E">
        <w:t>28</w:t>
      </w:r>
      <w:r w:rsidR="00B72F8E" w:rsidRPr="0049002B">
        <w:t xml:space="preserve"> </w:t>
      </w:r>
      <w:r w:rsidRPr="0049002B">
        <w:t>ustawy;</w:t>
      </w:r>
    </w:p>
    <w:p w14:paraId="1B2D52BB" w14:textId="5D324DD8" w:rsidR="00693ED7" w:rsidRPr="0049002B" w:rsidRDefault="00693ED7" w:rsidP="00642386">
      <w:pPr>
        <w:numPr>
          <w:ilvl w:val="0"/>
          <w:numId w:val="8"/>
        </w:numPr>
        <w:tabs>
          <w:tab w:val="clear" w:pos="960"/>
        </w:tabs>
        <w:ind w:left="284" w:hanging="426"/>
        <w:jc w:val="both"/>
      </w:pPr>
      <w:r w:rsidRPr="0049002B">
        <w:t xml:space="preserve">ustawie – należy przez to rozumieć ustawę z dnia </w:t>
      </w:r>
      <w:r w:rsidR="00B72F8E">
        <w:t>11 września 2019</w:t>
      </w:r>
      <w:r w:rsidRPr="0049002B">
        <w:t xml:space="preserve"> r. – Prawo zamówień publicznych</w:t>
      </w:r>
      <w:r w:rsidR="00F63150">
        <w:t xml:space="preserve"> (Dz. U. z 2019 r. poz. 2019 ze zm.)</w:t>
      </w:r>
      <w:r w:rsidRPr="0049002B">
        <w:t>;</w:t>
      </w:r>
    </w:p>
    <w:p w14:paraId="34CB818A" w14:textId="25F6C1E5" w:rsidR="003113F7" w:rsidRPr="0049002B" w:rsidRDefault="003113F7" w:rsidP="00642386">
      <w:pPr>
        <w:numPr>
          <w:ilvl w:val="0"/>
          <w:numId w:val="8"/>
        </w:numPr>
        <w:tabs>
          <w:tab w:val="clear" w:pos="960"/>
        </w:tabs>
        <w:ind w:left="284" w:hanging="426"/>
        <w:jc w:val="both"/>
      </w:pPr>
      <w:r w:rsidRPr="0049002B">
        <w:t>ustawie o finansach publicznych – należy przez to rozumieć ustawę z dnia 27 sierpnia 2009 r. o finansach publicznych</w:t>
      </w:r>
      <w:r w:rsidR="00F63150">
        <w:t xml:space="preserve"> (</w:t>
      </w:r>
      <w:proofErr w:type="spellStart"/>
      <w:r w:rsidR="00F63150">
        <w:t>t.j</w:t>
      </w:r>
      <w:proofErr w:type="spellEnd"/>
      <w:r w:rsidR="00F63150">
        <w:t>. Dz. U. z 2019 r. poz. 869 ze zm.)</w:t>
      </w:r>
      <w:r w:rsidRPr="0049002B">
        <w:t>;</w:t>
      </w:r>
    </w:p>
    <w:p w14:paraId="5D19E80C" w14:textId="1DD18388" w:rsidR="003113F7" w:rsidRPr="0049002B" w:rsidRDefault="003113F7" w:rsidP="00642386">
      <w:pPr>
        <w:numPr>
          <w:ilvl w:val="0"/>
          <w:numId w:val="8"/>
        </w:numPr>
        <w:tabs>
          <w:tab w:val="clear" w:pos="960"/>
        </w:tabs>
        <w:ind w:left="284" w:hanging="426"/>
        <w:jc w:val="both"/>
      </w:pPr>
      <w:r w:rsidRPr="0049002B">
        <w:t xml:space="preserve">wartości szacunkowej zamówienia – należy przez to rozumieć wartość zamówienia dla dostaw, usług i robót budowlanych, </w:t>
      </w:r>
      <w:r w:rsidR="001D060B">
        <w:t xml:space="preserve">stanowiącą całkowite szacunkowe wynagrodzenie wykonawcy bez podatku od towarów i usług, </w:t>
      </w:r>
      <w:r w:rsidRPr="0049002B">
        <w:t>ustalon</w:t>
      </w:r>
      <w:r w:rsidR="001D060B">
        <w:t>e</w:t>
      </w:r>
      <w:r w:rsidRPr="0049002B">
        <w:t xml:space="preserve"> </w:t>
      </w:r>
      <w:r w:rsidR="001D060B">
        <w:t>z należytą starannością</w:t>
      </w:r>
      <w:r w:rsidRPr="0049002B">
        <w:t>;</w:t>
      </w:r>
    </w:p>
    <w:p w14:paraId="45E7FF95" w14:textId="09AFC9B5" w:rsidR="003113F7" w:rsidRPr="00746DB8" w:rsidRDefault="003113F7" w:rsidP="00642386">
      <w:pPr>
        <w:numPr>
          <w:ilvl w:val="0"/>
          <w:numId w:val="8"/>
        </w:numPr>
        <w:tabs>
          <w:tab w:val="clear" w:pos="960"/>
        </w:tabs>
        <w:ind w:left="284" w:hanging="426"/>
        <w:jc w:val="both"/>
      </w:pPr>
      <w:r w:rsidRPr="0049002B">
        <w:t xml:space="preserve">wniosku – należy przez to rozumieć wniosek o przygotowanie i przeprowadzenie </w:t>
      </w:r>
      <w:r w:rsidRPr="00746DB8">
        <w:t xml:space="preserve">postępowania o udzielenie zamówienia publicznego, </w:t>
      </w:r>
      <w:r w:rsidR="00AC04B5" w:rsidRPr="00746DB8">
        <w:t>którego wartość szacunkowa jest nie mniejsza niż 50 000 PLN</w:t>
      </w:r>
      <w:r w:rsidR="00B7748E">
        <w:t xml:space="preserve"> netto</w:t>
      </w:r>
      <w:r w:rsidR="00AC04B5" w:rsidRPr="00746DB8">
        <w:t xml:space="preserve">, </w:t>
      </w:r>
      <w:r w:rsidR="001D060B" w:rsidRPr="00746DB8">
        <w:t>a nie przekracza kwoty 130 000 PLN</w:t>
      </w:r>
      <w:r w:rsidR="00B7748E">
        <w:t xml:space="preserve"> netto</w:t>
      </w:r>
      <w:r w:rsidR="001D060B" w:rsidRPr="00746DB8">
        <w:t xml:space="preserve">, </w:t>
      </w:r>
      <w:r w:rsidRPr="00746DB8">
        <w:t xml:space="preserve">którego wzór stanowi załącznik </w:t>
      </w:r>
      <w:r w:rsidR="00746DB8" w:rsidRPr="00011A85">
        <w:t>n</w:t>
      </w:r>
      <w:r w:rsidRPr="00746DB8">
        <w:t xml:space="preserve">r </w:t>
      </w:r>
      <w:r w:rsidR="005123B4" w:rsidRPr="00746DB8">
        <w:t>3</w:t>
      </w:r>
      <w:r w:rsidRPr="00746DB8">
        <w:t xml:space="preserve"> do Regulaminu;</w:t>
      </w:r>
    </w:p>
    <w:p w14:paraId="7044CE31" w14:textId="3BBEFBCE" w:rsidR="000C34F0" w:rsidRPr="00746DB8" w:rsidRDefault="000C34F0" w:rsidP="00642386">
      <w:pPr>
        <w:numPr>
          <w:ilvl w:val="0"/>
          <w:numId w:val="8"/>
        </w:numPr>
        <w:tabs>
          <w:tab w:val="clear" w:pos="960"/>
        </w:tabs>
        <w:ind w:left="284" w:hanging="426"/>
        <w:jc w:val="both"/>
      </w:pPr>
      <w:r w:rsidRPr="00746DB8">
        <w:t xml:space="preserve">wniosku uproszczonym – należy przez to rozumieć wniosek o przygotowanie </w:t>
      </w:r>
      <w:r w:rsidR="003F44B2" w:rsidRPr="00746DB8">
        <w:br/>
      </w:r>
      <w:r w:rsidRPr="00746DB8">
        <w:t xml:space="preserve">i przeprowadzenie postępowania o udzielenie zamówienia publicznego w przypadku zamówień, których wartość szacunkowa netto w planie nie przekracza kwoty </w:t>
      </w:r>
      <w:r w:rsidR="00746DB8" w:rsidRPr="00011A85">
        <w:t>2</w:t>
      </w:r>
      <w:r w:rsidR="00282CD7" w:rsidRPr="00011A85">
        <w:t>0</w:t>
      </w:r>
      <w:r w:rsidR="00282CD7" w:rsidRPr="00746DB8">
        <w:t> </w:t>
      </w:r>
      <w:r w:rsidRPr="00746DB8">
        <w:t>000 PLN</w:t>
      </w:r>
      <w:r w:rsidR="00B7748E">
        <w:t xml:space="preserve"> netto</w:t>
      </w:r>
      <w:r w:rsidRPr="00746DB8">
        <w:t xml:space="preserve">, którego wzór stanowi załącznik </w:t>
      </w:r>
      <w:r w:rsidR="00746DB8" w:rsidRPr="00011A85">
        <w:t>n</w:t>
      </w:r>
      <w:r w:rsidRPr="00746DB8">
        <w:t xml:space="preserve">r </w:t>
      </w:r>
      <w:r w:rsidR="005123B4" w:rsidRPr="00746DB8">
        <w:t>1</w:t>
      </w:r>
      <w:r w:rsidRPr="00746DB8">
        <w:t xml:space="preserve"> do Regulaminu;</w:t>
      </w:r>
    </w:p>
    <w:p w14:paraId="1AA7308E" w14:textId="77777777" w:rsidR="00646C15" w:rsidRPr="00746DB8" w:rsidRDefault="00646C15" w:rsidP="00646C15">
      <w:pPr>
        <w:numPr>
          <w:ilvl w:val="0"/>
          <w:numId w:val="8"/>
        </w:numPr>
        <w:tabs>
          <w:tab w:val="clear" w:pos="960"/>
        </w:tabs>
        <w:ind w:left="284" w:hanging="426"/>
        <w:jc w:val="both"/>
      </w:pPr>
      <w:r w:rsidRPr="00746DB8">
        <w:t>Wojewódzki Fundusz – należy przez to rozumieć Wojewódzki Fundusz Ochrony Środowiska i Gospodarki Wodnej w Toruniu;</w:t>
      </w:r>
    </w:p>
    <w:p w14:paraId="1AFE69B7" w14:textId="22366511" w:rsidR="00B82A2C" w:rsidRPr="00746DB8" w:rsidRDefault="00693ED7" w:rsidP="00642386">
      <w:pPr>
        <w:numPr>
          <w:ilvl w:val="0"/>
          <w:numId w:val="8"/>
        </w:numPr>
        <w:tabs>
          <w:tab w:val="clear" w:pos="960"/>
        </w:tabs>
        <w:ind w:left="284" w:hanging="426"/>
        <w:jc w:val="both"/>
      </w:pPr>
      <w:r w:rsidRPr="00746DB8">
        <w:t xml:space="preserve">wykonawcy – należy przez to rozumieć wykonawcę w rozumieniu art. </w:t>
      </w:r>
      <w:r w:rsidR="00B72F8E" w:rsidRPr="00746DB8">
        <w:t>7</w:t>
      </w:r>
      <w:r w:rsidRPr="00746DB8">
        <w:t xml:space="preserve"> pkt </w:t>
      </w:r>
      <w:r w:rsidR="00B72F8E" w:rsidRPr="00746DB8">
        <w:t>30</w:t>
      </w:r>
      <w:r w:rsidRPr="00746DB8">
        <w:t xml:space="preserve"> ustawy;</w:t>
      </w:r>
    </w:p>
    <w:p w14:paraId="2D2A58D0" w14:textId="1BD011FF" w:rsidR="00B82A2C" w:rsidRPr="00F63150" w:rsidRDefault="00B82A2C" w:rsidP="00642386">
      <w:pPr>
        <w:numPr>
          <w:ilvl w:val="0"/>
          <w:numId w:val="8"/>
        </w:numPr>
        <w:tabs>
          <w:tab w:val="clear" w:pos="960"/>
        </w:tabs>
        <w:ind w:left="284" w:hanging="426"/>
        <w:jc w:val="both"/>
      </w:pPr>
      <w:r w:rsidRPr="00F63150">
        <w:t>wykaz zamówień –</w:t>
      </w:r>
      <w:r w:rsidR="000C34F0" w:rsidRPr="00F63150">
        <w:t xml:space="preserve"> należy przez to rozumieć</w:t>
      </w:r>
      <w:r w:rsidRPr="00F63150">
        <w:t xml:space="preserve"> materiał wyjściowy do opracowania planu zamówień, sporządzany </w:t>
      </w:r>
      <w:r w:rsidR="005750BE" w:rsidRPr="00F63150">
        <w:t xml:space="preserve">przez </w:t>
      </w:r>
      <w:r w:rsidR="00194507" w:rsidRPr="00F63150">
        <w:t>KKO zgodni</w:t>
      </w:r>
      <w:r w:rsidR="00CB64EF" w:rsidRPr="00F63150">
        <w:t>e</w:t>
      </w:r>
      <w:r w:rsidR="00194507" w:rsidRPr="00F63150">
        <w:t xml:space="preserve"> z pkt 2</w:t>
      </w:r>
      <w:r w:rsidR="00F63150" w:rsidRPr="00011A85">
        <w:t>2</w:t>
      </w:r>
      <w:r w:rsidR="00CB64EF" w:rsidRPr="00F63150">
        <w:t>;</w:t>
      </w:r>
    </w:p>
    <w:p w14:paraId="4C9DFA67" w14:textId="77777777" w:rsidR="00F269C7" w:rsidRPr="0049002B" w:rsidRDefault="00693ED7" w:rsidP="00642386">
      <w:pPr>
        <w:numPr>
          <w:ilvl w:val="0"/>
          <w:numId w:val="8"/>
        </w:numPr>
        <w:tabs>
          <w:tab w:val="clear" w:pos="960"/>
        </w:tabs>
        <w:ind w:left="284" w:hanging="426"/>
        <w:jc w:val="both"/>
      </w:pPr>
      <w:r w:rsidRPr="0049002B">
        <w:t>wzorze umowy – należy przez to rozumieć istotne dla stron postanowienia, które zostaną wprowadzone do treści umowy w sprawie zamówienia publicznego, ogólne warunki umowy albo wzór umowy załączany do wniosku;</w:t>
      </w:r>
    </w:p>
    <w:p w14:paraId="639C2F43" w14:textId="77777777" w:rsidR="00693ED7" w:rsidRPr="0049002B" w:rsidRDefault="00693ED7" w:rsidP="00642386">
      <w:pPr>
        <w:numPr>
          <w:ilvl w:val="0"/>
          <w:numId w:val="8"/>
        </w:numPr>
        <w:tabs>
          <w:tab w:val="clear" w:pos="960"/>
        </w:tabs>
        <w:ind w:left="284" w:hanging="426"/>
        <w:jc w:val="both"/>
      </w:pPr>
      <w:r w:rsidRPr="0049002B">
        <w:t xml:space="preserve">zamawiającym – należy przez to rozumieć </w:t>
      </w:r>
      <w:r w:rsidR="006A4201" w:rsidRPr="0049002B">
        <w:t>Wojewódzki Fundusz</w:t>
      </w:r>
      <w:r w:rsidRPr="0049002B">
        <w:t>;</w:t>
      </w:r>
    </w:p>
    <w:p w14:paraId="79CE021D" w14:textId="3E8BD118" w:rsidR="00693ED7" w:rsidRDefault="00693ED7" w:rsidP="00642386">
      <w:pPr>
        <w:numPr>
          <w:ilvl w:val="0"/>
          <w:numId w:val="8"/>
        </w:numPr>
        <w:tabs>
          <w:tab w:val="clear" w:pos="960"/>
        </w:tabs>
        <w:ind w:left="284" w:hanging="426"/>
        <w:jc w:val="both"/>
      </w:pPr>
      <w:r w:rsidRPr="0049002B">
        <w:t xml:space="preserve">zamówieniu – należy przez to rozumieć zamówienie publiczne w rozumieniu art. </w:t>
      </w:r>
      <w:r w:rsidR="00B72F8E">
        <w:t>7</w:t>
      </w:r>
      <w:r w:rsidR="00B72F8E" w:rsidRPr="0049002B">
        <w:t xml:space="preserve"> </w:t>
      </w:r>
      <w:r w:rsidRPr="0049002B">
        <w:t xml:space="preserve">pkt </w:t>
      </w:r>
      <w:r w:rsidR="00B72F8E">
        <w:t>32</w:t>
      </w:r>
      <w:r w:rsidR="00B72F8E" w:rsidRPr="0049002B">
        <w:t xml:space="preserve"> </w:t>
      </w:r>
      <w:r w:rsidRPr="0049002B">
        <w:t>ustawy</w:t>
      </w:r>
      <w:r w:rsidR="00D2522D">
        <w:t>;</w:t>
      </w:r>
    </w:p>
    <w:p w14:paraId="6F341E80" w14:textId="77777777" w:rsidR="007A34FF" w:rsidRDefault="007A34FF" w:rsidP="007A34FF">
      <w:pPr>
        <w:numPr>
          <w:ilvl w:val="0"/>
          <w:numId w:val="8"/>
        </w:numPr>
        <w:tabs>
          <w:tab w:val="clear" w:pos="960"/>
        </w:tabs>
        <w:ind w:left="284" w:hanging="426"/>
        <w:jc w:val="both"/>
      </w:pPr>
      <w:r>
        <w:t>wykaz skrótów:</w:t>
      </w:r>
    </w:p>
    <w:p w14:paraId="3D82FA07" w14:textId="77777777" w:rsidR="007A34FF" w:rsidRDefault="007A34FF" w:rsidP="00914462">
      <w:pPr>
        <w:pStyle w:val="Akapitzlist"/>
        <w:numPr>
          <w:ilvl w:val="0"/>
          <w:numId w:val="24"/>
        </w:numPr>
        <w:jc w:val="both"/>
      </w:pPr>
      <w:r>
        <w:t>DA</w:t>
      </w:r>
      <w:r w:rsidR="00914462">
        <w:t xml:space="preserve"> – Dział Administracyjny, o którym mowa w Regulaminie organizacyjnym;</w:t>
      </w:r>
    </w:p>
    <w:p w14:paraId="64BEBD2D" w14:textId="77777777" w:rsidR="000C34F0" w:rsidRDefault="000C34F0" w:rsidP="000C34F0">
      <w:pPr>
        <w:pStyle w:val="Akapitzlist"/>
        <w:numPr>
          <w:ilvl w:val="0"/>
          <w:numId w:val="24"/>
        </w:numPr>
        <w:jc w:val="both"/>
      </w:pPr>
      <w:r>
        <w:t>DFK – Dział Finansowo-Księgowy;</w:t>
      </w:r>
    </w:p>
    <w:p w14:paraId="046C5100" w14:textId="77777777" w:rsidR="007A34FF" w:rsidRPr="003F44B2" w:rsidRDefault="000C34F0" w:rsidP="00914462">
      <w:pPr>
        <w:pStyle w:val="Akapitzlist"/>
        <w:numPr>
          <w:ilvl w:val="0"/>
          <w:numId w:val="24"/>
        </w:numPr>
        <w:jc w:val="both"/>
      </w:pPr>
      <w:r w:rsidRPr="003F44B2">
        <w:t>K</w:t>
      </w:r>
      <w:r w:rsidR="007A34FF" w:rsidRPr="003F44B2">
        <w:t>DA</w:t>
      </w:r>
      <w:r w:rsidR="00914462" w:rsidRPr="003F44B2">
        <w:t xml:space="preserve"> – Kierownik Działu Administracyjnego</w:t>
      </w:r>
      <w:r w:rsidRPr="003F44B2">
        <w:t>;</w:t>
      </w:r>
    </w:p>
    <w:p w14:paraId="4A6C24D2" w14:textId="77777777" w:rsidR="000C34F0" w:rsidRDefault="000C34F0" w:rsidP="000C34F0">
      <w:pPr>
        <w:pStyle w:val="Akapitzlist"/>
        <w:numPr>
          <w:ilvl w:val="0"/>
          <w:numId w:val="24"/>
        </w:numPr>
        <w:jc w:val="both"/>
      </w:pPr>
      <w:r>
        <w:t>KKO – Kierownik Komórki Organizacyjnej;</w:t>
      </w:r>
    </w:p>
    <w:p w14:paraId="31CD727E" w14:textId="77777777" w:rsidR="000C34F0" w:rsidRPr="003F44B2" w:rsidRDefault="000C34F0">
      <w:pPr>
        <w:pStyle w:val="Akapitzlist"/>
        <w:numPr>
          <w:ilvl w:val="0"/>
          <w:numId w:val="24"/>
        </w:numPr>
        <w:jc w:val="both"/>
      </w:pPr>
      <w:r w:rsidRPr="003F44B2">
        <w:t>KO – Komórka Organizacyjna.</w:t>
      </w:r>
    </w:p>
    <w:p w14:paraId="7F8159BD" w14:textId="0C3BF8DC" w:rsidR="007740B4" w:rsidRDefault="002652B9" w:rsidP="00011A85">
      <w:pPr>
        <w:pStyle w:val="Domylne"/>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firstLine="426"/>
        <w:jc w:val="both"/>
        <w:rPr>
          <w:rFonts w:ascii="Times New Roman" w:hAnsi="Times New Roman"/>
          <w:sz w:val="24"/>
          <w:szCs w:val="24"/>
          <w:u w:color="000000"/>
        </w:rPr>
      </w:pPr>
      <w:r>
        <w:rPr>
          <w:rFonts w:ascii="Times New Roman" w:hAnsi="Times New Roman"/>
          <w:sz w:val="24"/>
          <w:szCs w:val="24"/>
          <w:u w:color="000000"/>
        </w:rPr>
        <w:lastRenderedPageBreak/>
        <w:t xml:space="preserve">4. </w:t>
      </w:r>
      <w:r w:rsidR="007740B4" w:rsidRPr="00112893">
        <w:rPr>
          <w:rFonts w:ascii="Times New Roman" w:hAnsi="Times New Roman"/>
          <w:sz w:val="24"/>
          <w:szCs w:val="24"/>
          <w:u w:color="000000"/>
        </w:rPr>
        <w:t>Niedopuszczalny jest podział zam</w:t>
      </w:r>
      <w:r w:rsidR="007B2499">
        <w:rPr>
          <w:rFonts w:ascii="Times New Roman" w:hAnsi="Times New Roman"/>
          <w:sz w:val="24"/>
          <w:szCs w:val="24"/>
          <w:u w:color="000000"/>
        </w:rPr>
        <w:t>ó</w:t>
      </w:r>
      <w:r w:rsidR="007740B4" w:rsidRPr="00112893">
        <w:rPr>
          <w:rFonts w:ascii="Times New Roman" w:hAnsi="Times New Roman"/>
          <w:sz w:val="24"/>
          <w:szCs w:val="24"/>
          <w:u w:color="000000"/>
        </w:rPr>
        <w:t xml:space="preserve">wienia tożsamego przedmiotowo (np. w zakresie sprzętu i urządzeń komputerowych) udzielanego w nieodległym czasie, w celu uniknięcia stosowania </w:t>
      </w:r>
      <w:r w:rsidR="009C3FC3">
        <w:rPr>
          <w:rFonts w:ascii="Times New Roman" w:hAnsi="Times New Roman"/>
          <w:sz w:val="24"/>
          <w:szCs w:val="24"/>
          <w:u w:color="000000"/>
        </w:rPr>
        <w:t xml:space="preserve">przepisów </w:t>
      </w:r>
      <w:r w:rsidR="007740B4" w:rsidRPr="00112893">
        <w:rPr>
          <w:rFonts w:ascii="Times New Roman" w:hAnsi="Times New Roman"/>
          <w:sz w:val="24"/>
          <w:szCs w:val="24"/>
          <w:u w:color="000000"/>
        </w:rPr>
        <w:t>ustawy i Regulaminu.</w:t>
      </w:r>
    </w:p>
    <w:p w14:paraId="205CB3B4" w14:textId="1F30F225" w:rsidR="00FC3F6B" w:rsidRPr="003F44B2" w:rsidRDefault="00493B82" w:rsidP="00011A85">
      <w:pPr>
        <w:pStyle w:val="Default"/>
        <w:ind w:firstLine="426"/>
        <w:jc w:val="both"/>
      </w:pPr>
      <w:r w:rsidRPr="003F44B2">
        <w:t>5</w:t>
      </w:r>
      <w:r w:rsidR="00D95B9A" w:rsidRPr="003F44B2">
        <w:t>. </w:t>
      </w:r>
      <w:r w:rsidR="00FC3F6B" w:rsidRPr="003F44B2">
        <w:rPr>
          <w:u w:color="000000"/>
        </w:rPr>
        <w:t>Regulaminu nie stosuje się do zamówień publicznych o wartości nie przekraczającej kwoty</w:t>
      </w:r>
      <w:r w:rsidR="00972DD2">
        <w:rPr>
          <w:u w:color="000000"/>
        </w:rPr>
        <w:t xml:space="preserve"> 130 000 PLN</w:t>
      </w:r>
      <w:r w:rsidR="00B7748E">
        <w:rPr>
          <w:u w:color="000000"/>
        </w:rPr>
        <w:t xml:space="preserve"> </w:t>
      </w:r>
      <w:r w:rsidR="00B7748E">
        <w:t>netto</w:t>
      </w:r>
      <w:r w:rsidR="00FC3F6B" w:rsidRPr="003F44B2">
        <w:rPr>
          <w:u w:color="000000"/>
        </w:rPr>
        <w:t>, których przedmiotem są:</w:t>
      </w:r>
    </w:p>
    <w:p w14:paraId="1F66C69A" w14:textId="33C63176" w:rsidR="000C34F0" w:rsidRPr="00934B2B" w:rsidRDefault="003F44B2" w:rsidP="003F44B2">
      <w:pPr>
        <w:ind w:left="284"/>
        <w:jc w:val="both"/>
      </w:pPr>
      <w:r w:rsidRPr="00934B2B">
        <w:t xml:space="preserve">1) </w:t>
      </w:r>
      <w:r w:rsidR="004C0D2C">
        <w:t>z</w:t>
      </w:r>
      <w:r w:rsidR="000C34F0" w:rsidRPr="00934B2B">
        <w:t>amówienia udzielane w związku z:</w:t>
      </w:r>
    </w:p>
    <w:p w14:paraId="44DDBCFD" w14:textId="77777777" w:rsidR="000C34F0" w:rsidRPr="00934B2B" w:rsidRDefault="000C34F0" w:rsidP="003F44B2">
      <w:pPr>
        <w:pStyle w:val="Akapitzlist"/>
        <w:numPr>
          <w:ilvl w:val="0"/>
          <w:numId w:val="30"/>
        </w:numPr>
        <w:jc w:val="both"/>
      </w:pPr>
      <w:r w:rsidRPr="00934B2B">
        <w:t>podróżami służbowymi,</w:t>
      </w:r>
    </w:p>
    <w:p w14:paraId="09A814D9" w14:textId="77777777" w:rsidR="000C34F0" w:rsidRPr="00934B2B" w:rsidRDefault="000C34F0" w:rsidP="003F44B2">
      <w:pPr>
        <w:pStyle w:val="Akapitzlist"/>
        <w:numPr>
          <w:ilvl w:val="0"/>
          <w:numId w:val="30"/>
        </w:numPr>
        <w:jc w:val="both"/>
      </w:pPr>
      <w:r w:rsidRPr="00934B2B">
        <w:t>udziałem w konferencjach, sympozjach, szkoleniach, kursach, studiach podyplomowych,</w:t>
      </w:r>
    </w:p>
    <w:p w14:paraId="103481A2" w14:textId="5564424C" w:rsidR="000C34F0" w:rsidRPr="00934B2B" w:rsidRDefault="000C34F0" w:rsidP="003F44B2">
      <w:pPr>
        <w:pStyle w:val="Akapitzlist"/>
        <w:numPr>
          <w:ilvl w:val="0"/>
          <w:numId w:val="30"/>
        </w:numPr>
        <w:jc w:val="both"/>
      </w:pPr>
      <w:r w:rsidRPr="00934B2B">
        <w:t>udziałem w targach i wystawach (m.in. opłaty wystawiennicze, koszty zabudowy wystawienniczej, itp.)</w:t>
      </w:r>
      <w:r w:rsidR="00F63150">
        <w:t>;</w:t>
      </w:r>
    </w:p>
    <w:p w14:paraId="495DCB30" w14:textId="025053ED" w:rsidR="000C34F0" w:rsidRPr="00934B2B" w:rsidRDefault="003F44B2" w:rsidP="003F44B2">
      <w:pPr>
        <w:ind w:left="284"/>
        <w:jc w:val="both"/>
      </w:pPr>
      <w:r w:rsidRPr="00934B2B">
        <w:t xml:space="preserve">2) </w:t>
      </w:r>
      <w:r w:rsidR="004C0D2C">
        <w:t>z</w:t>
      </w:r>
      <w:r w:rsidR="000C34F0" w:rsidRPr="00934B2B">
        <w:t>amówienia, których przedmiotem są usługi:</w:t>
      </w:r>
    </w:p>
    <w:p w14:paraId="2E48D824" w14:textId="77777777" w:rsidR="000C34F0" w:rsidRPr="00934B2B" w:rsidRDefault="000C34F0" w:rsidP="003F44B2">
      <w:pPr>
        <w:pStyle w:val="Akapitzlist"/>
        <w:numPr>
          <w:ilvl w:val="0"/>
          <w:numId w:val="31"/>
        </w:numPr>
        <w:jc w:val="both"/>
      </w:pPr>
      <w:r w:rsidRPr="00934B2B">
        <w:t>gastronomiczne oraz hotelarskie,</w:t>
      </w:r>
    </w:p>
    <w:p w14:paraId="3B989F8A" w14:textId="5EB0574E" w:rsidR="000C34F0" w:rsidRPr="00934B2B" w:rsidRDefault="000C34F0" w:rsidP="003F44B2">
      <w:pPr>
        <w:pStyle w:val="Akapitzlist"/>
        <w:numPr>
          <w:ilvl w:val="0"/>
          <w:numId w:val="31"/>
        </w:numPr>
        <w:jc w:val="both"/>
      </w:pPr>
      <w:r w:rsidRPr="00934B2B">
        <w:t xml:space="preserve">związane z produkcją i dystrybucją materiałów o charakterze edukacyjnym lub promocyjnym w środkach masowego przekazu i </w:t>
      </w:r>
      <w:proofErr w:type="spellStart"/>
      <w:r w:rsidRPr="00934B2B">
        <w:t>internecie</w:t>
      </w:r>
      <w:proofErr w:type="spellEnd"/>
      <w:r w:rsidR="00F63150">
        <w:t>;</w:t>
      </w:r>
    </w:p>
    <w:p w14:paraId="692D4F64" w14:textId="2E122B9F" w:rsidR="000C34F0" w:rsidRPr="00934B2B" w:rsidRDefault="003F44B2" w:rsidP="003F44B2">
      <w:pPr>
        <w:ind w:left="284"/>
        <w:jc w:val="both"/>
      </w:pPr>
      <w:r w:rsidRPr="00934B2B">
        <w:t xml:space="preserve">3) </w:t>
      </w:r>
      <w:r w:rsidR="004C0D2C">
        <w:t>z</w:t>
      </w:r>
      <w:r w:rsidR="000C34F0" w:rsidRPr="00934B2B">
        <w:t>amówienia, których przedmiotem są dostawy:</w:t>
      </w:r>
    </w:p>
    <w:p w14:paraId="0A4B9C81" w14:textId="77777777" w:rsidR="000C34F0" w:rsidRPr="00934B2B" w:rsidRDefault="000C34F0" w:rsidP="003F44B2">
      <w:pPr>
        <w:pStyle w:val="Akapitzlist"/>
        <w:numPr>
          <w:ilvl w:val="0"/>
          <w:numId w:val="32"/>
        </w:numPr>
        <w:jc w:val="both"/>
      </w:pPr>
      <w:r w:rsidRPr="00934B2B">
        <w:t>artykułów spożywczych,</w:t>
      </w:r>
    </w:p>
    <w:p w14:paraId="11BFA6EE" w14:textId="0A204CE7" w:rsidR="000C34F0" w:rsidRPr="00934B2B" w:rsidRDefault="000C34F0" w:rsidP="003F44B2">
      <w:pPr>
        <w:pStyle w:val="Akapitzlist"/>
        <w:numPr>
          <w:ilvl w:val="0"/>
          <w:numId w:val="32"/>
        </w:numPr>
        <w:jc w:val="both"/>
      </w:pPr>
      <w:r w:rsidRPr="00934B2B">
        <w:t>materiałów dotyczących samochodów służbowych (m.in. paliwo, płyny eksploatacyjne, części zamienne)</w:t>
      </w:r>
      <w:r w:rsidR="00F63150">
        <w:t>;</w:t>
      </w:r>
    </w:p>
    <w:p w14:paraId="0073B66E" w14:textId="1433011A" w:rsidR="000C34F0" w:rsidRDefault="003F44B2" w:rsidP="003F44B2">
      <w:pPr>
        <w:ind w:left="284"/>
        <w:jc w:val="both"/>
      </w:pPr>
      <w:r w:rsidRPr="00934B2B">
        <w:t xml:space="preserve">4) </w:t>
      </w:r>
      <w:r w:rsidR="004C0D2C">
        <w:t>z</w:t>
      </w:r>
      <w:r w:rsidR="000C34F0" w:rsidRPr="00934B2B">
        <w:t xml:space="preserve">amówienia, których przedmiotem są drobne dostawy i usługi w Biurach Terenowych </w:t>
      </w:r>
      <w:r w:rsidR="00D2522D">
        <w:br/>
      </w:r>
      <w:r w:rsidR="00AC04B5">
        <w:t xml:space="preserve">i Filiach </w:t>
      </w:r>
      <w:r w:rsidR="000C34F0" w:rsidRPr="00934B2B">
        <w:t>zlokalizowanych poza Toruniem.</w:t>
      </w:r>
    </w:p>
    <w:p w14:paraId="3025AD42" w14:textId="6BB3F0CF" w:rsidR="002652B9" w:rsidRPr="00011A85" w:rsidRDefault="002652B9" w:rsidP="00011A85">
      <w:pPr>
        <w:pStyle w:val="Default"/>
        <w:ind w:firstLine="426"/>
        <w:jc w:val="both"/>
        <w:rPr>
          <w:color w:val="auto"/>
        </w:rPr>
      </w:pPr>
      <w:r w:rsidRPr="00011A85">
        <w:rPr>
          <w:color w:val="auto"/>
        </w:rPr>
        <w:t xml:space="preserve">6. W przypadku udzielania zamówień zamawiający realizuje obowiązki, o których mowa </w:t>
      </w:r>
      <w:r w:rsidR="00F63150">
        <w:rPr>
          <w:color w:val="auto"/>
        </w:rPr>
        <w:br/>
      </w:r>
      <w:r w:rsidRPr="00011A85">
        <w:rPr>
          <w:color w:val="auto"/>
        </w:rPr>
        <w:t>w art. 13 ust. 1-3 rozporządzenia o ochronie danych (RODO), przez zamieszczenie wymaganych informacji w zapytaniu ofertowym publikowanym, OIWZ lub przy pierwszej czynności skierowanej do wykonawcy.</w:t>
      </w:r>
    </w:p>
    <w:p w14:paraId="5D28A501" w14:textId="77777777" w:rsidR="00D95B9A" w:rsidRPr="0049002B" w:rsidRDefault="00FC3F6B" w:rsidP="00011A85">
      <w:pPr>
        <w:pStyle w:val="Default"/>
        <w:ind w:firstLine="426"/>
        <w:jc w:val="both"/>
      </w:pPr>
      <w:r>
        <w:t>7</w:t>
      </w:r>
      <w:r w:rsidR="000C34F0">
        <w:t>.</w:t>
      </w:r>
      <w:r w:rsidR="00D95B9A" w:rsidRPr="0049002B">
        <w:t> Obowiązkiem pracownika merytorycznego, odpowiedzialnego za realizację danego zamówienia jest bezstronne (obiektywne), staranne, zgodne z obowiązującymi w tym zakresie przepisami prawa przygotowanie i przeprowadzenie postępowania o udzielenie zamówienia.</w:t>
      </w:r>
    </w:p>
    <w:p w14:paraId="7B4EFF49" w14:textId="77777777" w:rsidR="00D95B9A" w:rsidRPr="0049002B" w:rsidRDefault="00FC3F6B" w:rsidP="00011A85">
      <w:pPr>
        <w:tabs>
          <w:tab w:val="left" w:pos="360"/>
        </w:tabs>
        <w:autoSpaceDE w:val="0"/>
        <w:autoSpaceDN w:val="0"/>
        <w:adjustRightInd w:val="0"/>
        <w:ind w:firstLine="426"/>
        <w:jc w:val="both"/>
      </w:pPr>
      <w:r>
        <w:t>8</w:t>
      </w:r>
      <w:r w:rsidR="00D95B9A" w:rsidRPr="0049002B">
        <w:t>. Osoby wykonujące czynności w postępowaniu o udzielenie zamówienia podlegają wyłączeniu z postępowania, jeżeli występują okoliczności budzące uzasadnione wątpliwości co do ich bezstronności.</w:t>
      </w:r>
    </w:p>
    <w:p w14:paraId="3FE0C28D" w14:textId="64EC5DC5" w:rsidR="00FA6540" w:rsidRPr="0049002B" w:rsidRDefault="00FC3F6B" w:rsidP="00011A85">
      <w:pPr>
        <w:tabs>
          <w:tab w:val="left" w:pos="360"/>
          <w:tab w:val="left" w:pos="600"/>
        </w:tabs>
        <w:autoSpaceDE w:val="0"/>
        <w:autoSpaceDN w:val="0"/>
        <w:adjustRightInd w:val="0"/>
        <w:ind w:firstLine="426"/>
        <w:jc w:val="both"/>
      </w:pPr>
      <w:r>
        <w:t>9</w:t>
      </w:r>
      <w:r w:rsidR="00D95B9A" w:rsidRPr="0049002B">
        <w:t>. Zamawiający przygotowuje i przeprowadza postępowanie o udzielenie zamówienia w sposób zapewniający zachowanie zasad uczciwej konkurencji oraz równego traktowania wykonawców</w:t>
      </w:r>
      <w:r w:rsidR="00AE112A">
        <w:t xml:space="preserve"> oraz zgodnie z zasadami proporcjonalności i przejrzystości</w:t>
      </w:r>
      <w:r w:rsidR="00D95B9A" w:rsidRPr="0049002B">
        <w:t>.</w:t>
      </w:r>
    </w:p>
    <w:p w14:paraId="6465164B" w14:textId="5AD64806" w:rsidR="00D95B9A" w:rsidRPr="0049002B" w:rsidRDefault="00D95B9A" w:rsidP="00011A85">
      <w:pPr>
        <w:autoSpaceDE w:val="0"/>
        <w:autoSpaceDN w:val="0"/>
        <w:adjustRightInd w:val="0"/>
        <w:ind w:firstLine="426"/>
        <w:jc w:val="both"/>
      </w:pPr>
      <w:r w:rsidRPr="0049002B">
        <w:t>10. Postępowanie o udzielenie zamówienia prowadzi się z zachowaniem formy pisemnej</w:t>
      </w:r>
      <w:r w:rsidR="00AE112A">
        <w:t xml:space="preserve">, </w:t>
      </w:r>
      <w:r w:rsidR="00F63150">
        <w:br/>
      </w:r>
      <w:r w:rsidR="00AE112A">
        <w:t>w postaci papierowej lub za pośrednictwem poczty elektronicznej</w:t>
      </w:r>
      <w:r w:rsidR="007E1694">
        <w:t>, w języku polskim</w:t>
      </w:r>
      <w:r w:rsidR="00FA6540">
        <w:t>.</w:t>
      </w:r>
    </w:p>
    <w:p w14:paraId="1515377B" w14:textId="6995F8E0" w:rsidR="00336F1C" w:rsidRPr="0049002B" w:rsidRDefault="00D95B9A" w:rsidP="00011A85">
      <w:pPr>
        <w:ind w:firstLine="426"/>
        <w:jc w:val="both"/>
        <w:rPr>
          <w:iCs/>
          <w:spacing w:val="2"/>
        </w:rPr>
      </w:pPr>
      <w:r w:rsidRPr="0049002B">
        <w:rPr>
          <w:iCs/>
          <w:spacing w:val="2"/>
        </w:rPr>
        <w:t xml:space="preserve">11. Postępowanie o udzielenie zamówienia </w:t>
      </w:r>
      <w:r w:rsidR="006A4201" w:rsidRPr="0049002B">
        <w:rPr>
          <w:iCs/>
          <w:spacing w:val="2"/>
        </w:rPr>
        <w:t>pr</w:t>
      </w:r>
      <w:r w:rsidRPr="0049002B">
        <w:rPr>
          <w:iCs/>
          <w:spacing w:val="2"/>
        </w:rPr>
        <w:t>o</w:t>
      </w:r>
      <w:r w:rsidR="006A4201" w:rsidRPr="0049002B">
        <w:rPr>
          <w:iCs/>
          <w:spacing w:val="2"/>
        </w:rPr>
        <w:t xml:space="preserve">wadzone jest przez </w:t>
      </w:r>
      <w:r w:rsidR="00336F1C" w:rsidRPr="0049002B">
        <w:rPr>
          <w:iCs/>
          <w:spacing w:val="2"/>
        </w:rPr>
        <w:t xml:space="preserve">komórkę organizacyjną wskazaną w </w:t>
      </w:r>
      <w:r w:rsidR="007A34FF">
        <w:rPr>
          <w:iCs/>
          <w:spacing w:val="2"/>
        </w:rPr>
        <w:t>p</w:t>
      </w:r>
      <w:r w:rsidR="00336F1C" w:rsidRPr="0049002B">
        <w:rPr>
          <w:iCs/>
          <w:spacing w:val="2"/>
        </w:rPr>
        <w:t>lanie</w:t>
      </w:r>
      <w:r w:rsidR="003A11A6">
        <w:rPr>
          <w:iCs/>
          <w:spacing w:val="2"/>
        </w:rPr>
        <w:t>.</w:t>
      </w:r>
    </w:p>
    <w:p w14:paraId="69FE234D" w14:textId="3BC13E84" w:rsidR="007A34FF" w:rsidRPr="007D264A" w:rsidRDefault="00D95B9A" w:rsidP="00011A85">
      <w:pPr>
        <w:ind w:firstLine="426"/>
        <w:jc w:val="both"/>
        <w:rPr>
          <w:i/>
          <w:spacing w:val="2"/>
        </w:rPr>
      </w:pPr>
      <w:r w:rsidRPr="00E56EBF">
        <w:rPr>
          <w:iCs/>
          <w:spacing w:val="2"/>
        </w:rPr>
        <w:t>12. Postępowanie o udzielenie zamówienia o wartości szacunkowej przekraczającej kwotę</w:t>
      </w:r>
      <w:r w:rsidR="00E56EBF" w:rsidRPr="00E56EBF">
        <w:rPr>
          <w:iCs/>
          <w:spacing w:val="2"/>
        </w:rPr>
        <w:t xml:space="preserve"> 5</w:t>
      </w:r>
      <w:r w:rsidRPr="00E56EBF">
        <w:rPr>
          <w:iCs/>
          <w:spacing w:val="2"/>
        </w:rPr>
        <w:t xml:space="preserve">0 000 PLN </w:t>
      </w:r>
      <w:r w:rsidR="00B7748E">
        <w:t>netto</w:t>
      </w:r>
      <w:r w:rsidR="00B7748E" w:rsidRPr="0049002B">
        <w:t xml:space="preserve"> </w:t>
      </w:r>
      <w:r w:rsidRPr="00E56EBF">
        <w:rPr>
          <w:iCs/>
          <w:spacing w:val="2"/>
        </w:rPr>
        <w:t>prowadzone jest przez komisję</w:t>
      </w:r>
      <w:r w:rsidR="007D264A" w:rsidRPr="00E56EBF">
        <w:rPr>
          <w:iCs/>
          <w:spacing w:val="2"/>
        </w:rPr>
        <w:t>.</w:t>
      </w:r>
    </w:p>
    <w:p w14:paraId="559D34F6" w14:textId="77777777" w:rsidR="00D95B9A" w:rsidRPr="0049002B" w:rsidRDefault="006B6ABF" w:rsidP="00011A85">
      <w:pPr>
        <w:ind w:firstLine="426"/>
        <w:jc w:val="both"/>
        <w:rPr>
          <w:iCs/>
          <w:spacing w:val="2"/>
        </w:rPr>
      </w:pPr>
      <w:r w:rsidRPr="0049002B">
        <w:rPr>
          <w:iCs/>
          <w:spacing w:val="2"/>
        </w:rPr>
        <w:t>13</w:t>
      </w:r>
      <w:r w:rsidR="003A11A6">
        <w:rPr>
          <w:iCs/>
          <w:spacing w:val="2"/>
        </w:rPr>
        <w:t>. W</w:t>
      </w:r>
      <w:r w:rsidRPr="0049002B">
        <w:rPr>
          <w:iCs/>
          <w:spacing w:val="2"/>
        </w:rPr>
        <w:t xml:space="preserve">pisu </w:t>
      </w:r>
      <w:r w:rsidR="001C7980" w:rsidRPr="0049002B">
        <w:rPr>
          <w:iCs/>
          <w:spacing w:val="2"/>
        </w:rPr>
        <w:t xml:space="preserve">o zakończeniu postępowania </w:t>
      </w:r>
      <w:r w:rsidRPr="0049002B">
        <w:rPr>
          <w:iCs/>
          <w:spacing w:val="2"/>
        </w:rPr>
        <w:t xml:space="preserve">do </w:t>
      </w:r>
      <w:r w:rsidR="007A34FF">
        <w:rPr>
          <w:iCs/>
          <w:spacing w:val="2"/>
        </w:rPr>
        <w:t>r</w:t>
      </w:r>
      <w:r w:rsidRPr="0049002B">
        <w:rPr>
          <w:iCs/>
          <w:spacing w:val="2"/>
        </w:rPr>
        <w:t>ejestru</w:t>
      </w:r>
      <w:r w:rsidR="003A11A6">
        <w:rPr>
          <w:iCs/>
          <w:spacing w:val="2"/>
        </w:rPr>
        <w:t xml:space="preserve"> </w:t>
      </w:r>
      <w:r w:rsidR="003A11A6" w:rsidRPr="0049002B">
        <w:rPr>
          <w:iCs/>
          <w:spacing w:val="2"/>
        </w:rPr>
        <w:t>dokonuje</w:t>
      </w:r>
      <w:r w:rsidR="003A11A6">
        <w:rPr>
          <w:iCs/>
          <w:spacing w:val="2"/>
        </w:rPr>
        <w:t xml:space="preserve"> </w:t>
      </w:r>
      <w:r w:rsidR="007D264A">
        <w:rPr>
          <w:iCs/>
          <w:spacing w:val="2"/>
        </w:rPr>
        <w:t>K</w:t>
      </w:r>
      <w:r w:rsidR="003A11A6" w:rsidRPr="0049002B">
        <w:rPr>
          <w:iCs/>
          <w:spacing w:val="2"/>
        </w:rPr>
        <w:t>DA</w:t>
      </w:r>
      <w:r w:rsidR="001C7980" w:rsidRPr="0049002B">
        <w:rPr>
          <w:iCs/>
          <w:spacing w:val="2"/>
        </w:rPr>
        <w:t>.</w:t>
      </w:r>
      <w:r w:rsidRPr="0049002B">
        <w:rPr>
          <w:iCs/>
          <w:spacing w:val="2"/>
        </w:rPr>
        <w:t xml:space="preserve"> </w:t>
      </w:r>
    </w:p>
    <w:p w14:paraId="2DFD54C2" w14:textId="36C6BB29" w:rsidR="00B1362C" w:rsidRDefault="00D95B9A" w:rsidP="00011A85">
      <w:pPr>
        <w:ind w:firstLine="426"/>
        <w:jc w:val="both"/>
      </w:pPr>
      <w:r w:rsidRPr="0049002B">
        <w:t>1</w:t>
      </w:r>
      <w:r w:rsidR="006B6ABF" w:rsidRPr="0049002B">
        <w:t>4</w:t>
      </w:r>
      <w:r w:rsidRPr="0049002B">
        <w:t xml:space="preserve">.  </w:t>
      </w:r>
      <w:r w:rsidR="007E1694">
        <w:t>Wykonawca składa tylko jedną ofertę. Ofer</w:t>
      </w:r>
      <w:r w:rsidR="001D537D">
        <w:t xml:space="preserve">ta winna być podpisana przez osobę do tego uprawnioną. Wykonawca może przed upływem terminu składania ofert zmienić lub wycofać ofertę. Oferta papierowa złożona po wyznaczonym terminie zostanie zwrócona wykonawcy bez jej otwierania. </w:t>
      </w:r>
      <w:r w:rsidR="00B1362C">
        <w:t>W przypadku złożenia po terminie oferty przesłanej za pośrednictwem poczty elektronicznej, zamawiający niezwłocznie po jej otrzymaniu poinformuje wykonawcę, że nie będzie ona podlegać rozpatrzeniu w post</w:t>
      </w:r>
      <w:r w:rsidR="00F63150">
        <w:t>ę</w:t>
      </w:r>
      <w:r w:rsidR="00B1362C">
        <w:t>powaniu o udzielenie zamówienia publicznego.</w:t>
      </w:r>
    </w:p>
    <w:p w14:paraId="30992CC0" w14:textId="5AC814D2" w:rsidR="00B1362C" w:rsidRDefault="00B1362C" w:rsidP="00011A85">
      <w:pPr>
        <w:ind w:firstLine="426"/>
        <w:jc w:val="both"/>
      </w:pPr>
      <w:r>
        <w:t xml:space="preserve">15. Zamawiający może dopuścić możliwość składania ofert częściowych albo udzielić zamówienia w częściach, z których każda stanowi przedmiot odrębnego postępowania </w:t>
      </w:r>
      <w:r w:rsidR="004219FE">
        <w:br/>
      </w:r>
      <w:r>
        <w:lastRenderedPageBreak/>
        <w:t>o udzielenie zamówienia publicznego. Wartością zamówienia jest wówczas łączna wartość poszczególnych części zamówienia.</w:t>
      </w:r>
    </w:p>
    <w:p w14:paraId="0B05A21A" w14:textId="4DCE3B95" w:rsidR="00D95B9A" w:rsidRPr="0049002B" w:rsidRDefault="00B1362C" w:rsidP="00011A85">
      <w:pPr>
        <w:ind w:firstLine="426"/>
        <w:jc w:val="both"/>
      </w:pPr>
      <w:r>
        <w:t>1</w:t>
      </w:r>
      <w:r w:rsidR="00FA27D9">
        <w:t>6</w:t>
      </w:r>
      <w:r>
        <w:t xml:space="preserve">. </w:t>
      </w:r>
      <w:r w:rsidR="00D95B9A" w:rsidRPr="0049002B">
        <w:t>Zamówienia można udzielić wykonawcy, który w wyniku przeprowadz</w:t>
      </w:r>
      <w:r w:rsidR="00F307CB" w:rsidRPr="0049002B">
        <w:t>one</w:t>
      </w:r>
      <w:r w:rsidR="00AB23D8">
        <w:t>go</w:t>
      </w:r>
      <w:r w:rsidR="00F307CB" w:rsidRPr="0049002B">
        <w:t xml:space="preserve"> </w:t>
      </w:r>
      <w:r w:rsidR="00D95B9A" w:rsidRPr="0049002B">
        <w:t xml:space="preserve">przez zamawiającego </w:t>
      </w:r>
      <w:r w:rsidR="00FA27D9">
        <w:t>postępowania o udzielenie zamówienia</w:t>
      </w:r>
      <w:r w:rsidR="00D95B9A" w:rsidRPr="0049002B">
        <w:t>, przedstawi najkorzystniejszą ofertę lub złoży ofertę po negocjacjach, a w przypadku złożenia jednej ważnej oferty temu wykonawcy, który złożył ofertę.</w:t>
      </w:r>
    </w:p>
    <w:p w14:paraId="72288606" w14:textId="7BD0A38F" w:rsidR="00F307CB" w:rsidRPr="0049002B" w:rsidRDefault="00D95B9A" w:rsidP="00011A85">
      <w:pPr>
        <w:ind w:firstLine="426"/>
        <w:jc w:val="both"/>
      </w:pPr>
      <w:r w:rsidRPr="0049002B">
        <w:t>1</w:t>
      </w:r>
      <w:r w:rsidR="00FA27D9">
        <w:t>7</w:t>
      </w:r>
      <w:r w:rsidRPr="0049002B">
        <w:t>. Rozpatrzeniu podlegają również oferty złożone w trybie zapytania ofertowego w wyznaczonym przez zamawiającego terminie, przez wykonawców, którzy nie zostali zaproszeni do ich złożenia.</w:t>
      </w:r>
      <w:r w:rsidR="006A4201" w:rsidRPr="0049002B">
        <w:t xml:space="preserve"> </w:t>
      </w:r>
    </w:p>
    <w:p w14:paraId="17AA986E" w14:textId="4318C683" w:rsidR="00D95B9A" w:rsidRDefault="00E56EBF" w:rsidP="00011A85">
      <w:pPr>
        <w:ind w:firstLine="426"/>
        <w:jc w:val="both"/>
      </w:pPr>
      <w:r>
        <w:t>1</w:t>
      </w:r>
      <w:r w:rsidR="00FA27D9">
        <w:t>8</w:t>
      </w:r>
      <w:r w:rsidR="00D95B9A" w:rsidRPr="0049002B">
        <w:t>. Zamawiający poprawia w ofercie oczywiste omyłki pisarskie i rachunkowe, z uwzględnieniem konsekwencji rachunkowych dokonanych poprawek oraz inne omyłki polegające na niezgodności oferty z treścią OIWZ lub zapytania ofertowego, które nie mają istotnego wpływu na treść złożonej oferty.</w:t>
      </w:r>
    </w:p>
    <w:p w14:paraId="6423D10E" w14:textId="07A144C0" w:rsidR="00AE112A" w:rsidRPr="0049002B" w:rsidRDefault="00E55C9A" w:rsidP="00011A85">
      <w:pPr>
        <w:ind w:firstLine="426"/>
        <w:jc w:val="both"/>
      </w:pPr>
      <w:r>
        <w:t>1</w:t>
      </w:r>
      <w:r w:rsidR="00FA27D9">
        <w:t>9</w:t>
      </w:r>
      <w:r>
        <w:t>. W toku dokonywania oceny złożonych ofert można żądać od wykonawców udzielenia wyjaśnień dotyczących treści złożonych przez nich ofert i dokumentów lub uzupełnień dokumentów.</w:t>
      </w:r>
    </w:p>
    <w:p w14:paraId="06A67E5E" w14:textId="032FBBCE" w:rsidR="00D95B9A" w:rsidRPr="0049002B" w:rsidRDefault="00FA27D9" w:rsidP="00011A85">
      <w:pPr>
        <w:pStyle w:val="Akapitzlist2"/>
        <w:autoSpaceDE w:val="0"/>
        <w:autoSpaceDN w:val="0"/>
        <w:adjustRightInd w:val="0"/>
        <w:ind w:left="0" w:firstLine="426"/>
        <w:contextualSpacing/>
        <w:jc w:val="both"/>
      </w:pPr>
      <w:r>
        <w:t>20</w:t>
      </w:r>
      <w:r w:rsidR="00D95B9A" w:rsidRPr="001A6DD8">
        <w:t>. </w:t>
      </w:r>
      <w:r w:rsidR="00D95B9A" w:rsidRPr="0049002B">
        <w:t>Jeżeli złożono dwie lub więcej ofert, które uzyskały taką samą ocenę, wybiera się ofertę z niższą ceną</w:t>
      </w:r>
      <w:r>
        <w:t xml:space="preserve"> lub kosztem</w:t>
      </w:r>
      <w:r w:rsidR="00D95B9A" w:rsidRPr="0049002B">
        <w:t xml:space="preserve">, a w przypadku złożenia ofert </w:t>
      </w:r>
      <w:r>
        <w:t>o</w:t>
      </w:r>
      <w:r w:rsidR="00D95B9A" w:rsidRPr="0049002B">
        <w:t xml:space="preserve"> tak</w:t>
      </w:r>
      <w:r>
        <w:t>iej</w:t>
      </w:r>
      <w:r w:rsidR="00D95B9A" w:rsidRPr="0049002B">
        <w:t xml:space="preserve"> sam</w:t>
      </w:r>
      <w:r>
        <w:t>ej</w:t>
      </w:r>
      <w:r w:rsidR="00D95B9A" w:rsidRPr="0049002B">
        <w:t xml:space="preserve"> cen</w:t>
      </w:r>
      <w:r>
        <w:t>ie lub koszcie</w:t>
      </w:r>
      <w:r w:rsidR="00D95B9A" w:rsidRPr="0049002B">
        <w:t xml:space="preserve"> – należy wezwać wykonawców, którzy złożyli te oferty do złożenia w wyznaczonym terminie ofert dodatkowych lub przeprowadzić negocjacje z wykonawcami</w:t>
      </w:r>
      <w:r>
        <w:t xml:space="preserve"> (kolejny etap postępowania)</w:t>
      </w:r>
      <w:r w:rsidR="00D95B9A" w:rsidRPr="0049002B">
        <w:t>.</w:t>
      </w:r>
    </w:p>
    <w:p w14:paraId="5BA9C04E" w14:textId="27135D63" w:rsidR="004659B2" w:rsidRDefault="004659B2" w:rsidP="00011A85">
      <w:pPr>
        <w:tabs>
          <w:tab w:val="left" w:pos="360"/>
          <w:tab w:val="left" w:pos="600"/>
        </w:tabs>
        <w:autoSpaceDE w:val="0"/>
        <w:autoSpaceDN w:val="0"/>
        <w:adjustRightInd w:val="0"/>
        <w:ind w:firstLine="426"/>
        <w:jc w:val="both"/>
      </w:pPr>
      <w:r>
        <w:t>21. Wyboru wykonawcy zamówienia dokonuje się w taki sposób, aby wydatek poniesiony na zamówienie został zrealizowany celowo i oszczędnie, z zachowaniem zasad uzyskiwania najlepszych efektów z danych nakładów oraz w sposób umożliwiający terminową realizację zadań, zgodnie z art. 44 ustawy z dnia 27 sierpnia 2008 r. o finansach publicznych.</w:t>
      </w:r>
    </w:p>
    <w:p w14:paraId="3C4A9DC9" w14:textId="5391459F" w:rsidR="00D95B9A" w:rsidRDefault="00FA27D9" w:rsidP="00011A85">
      <w:pPr>
        <w:ind w:firstLine="426"/>
        <w:jc w:val="both"/>
      </w:pPr>
      <w:r>
        <w:t>2</w:t>
      </w:r>
      <w:r w:rsidR="004659B2">
        <w:t>2</w:t>
      </w:r>
      <w:r w:rsidR="00D95B9A" w:rsidRPr="0049002B">
        <w:t>. </w:t>
      </w:r>
      <w:r>
        <w:t>Dokumenty</w:t>
      </w:r>
      <w:r w:rsidR="00D95B9A" w:rsidRPr="0049002B">
        <w:t xml:space="preserve"> z postępowania</w:t>
      </w:r>
      <w:r>
        <w:t xml:space="preserve"> o udzielenie zamówienia publicznego są </w:t>
      </w:r>
      <w:r w:rsidR="00D95B9A" w:rsidRPr="0049002B">
        <w:t>jawn</w:t>
      </w:r>
      <w:r>
        <w:t>e</w:t>
      </w:r>
      <w:r w:rsidR="00D95B9A" w:rsidRPr="0049002B">
        <w:t xml:space="preserve">, za wyjątkiem informacji stanowiących tajemnicę przedsiębiorstwa w rozumieniu przepisów </w:t>
      </w:r>
      <w:r w:rsidR="00FA6540">
        <w:br/>
      </w:r>
      <w:r w:rsidR="00D95B9A" w:rsidRPr="0049002B">
        <w:t>o zwalczaniu nieuczciwej konkurencji.</w:t>
      </w:r>
    </w:p>
    <w:p w14:paraId="7F1E1F25" w14:textId="0A4B0B97" w:rsidR="00FA27D9" w:rsidRDefault="00FA27D9" w:rsidP="00011A85">
      <w:pPr>
        <w:ind w:firstLine="426"/>
        <w:jc w:val="both"/>
      </w:pPr>
      <w:r>
        <w:t>2</w:t>
      </w:r>
      <w:r w:rsidR="004659B2">
        <w:t>3</w:t>
      </w:r>
      <w:r>
        <w:t>. Jeżeli wybrany wykonawca uchyla się od zawarcia umowy, najkorzystniejsza oferta może zostać wybrana spośród ofert pozostałych, bez przeprowadzania ich ponownej oceny.</w:t>
      </w:r>
    </w:p>
    <w:p w14:paraId="159EAFB8" w14:textId="4AC8EA7D" w:rsidR="00FA27D9" w:rsidRPr="0049002B" w:rsidRDefault="00EF05D5" w:rsidP="00011A85">
      <w:pPr>
        <w:ind w:firstLine="426"/>
        <w:jc w:val="both"/>
      </w:pPr>
      <w:r>
        <w:t>2</w:t>
      </w:r>
      <w:r w:rsidR="004659B2">
        <w:t>4</w:t>
      </w:r>
      <w:r>
        <w:t xml:space="preserve">. </w:t>
      </w:r>
      <w:r w:rsidR="004659B2">
        <w:t xml:space="preserve">Wszystkich wykonawców, którzy złożyli oferty należy niezwłocznie zawiadomić </w:t>
      </w:r>
      <w:r w:rsidR="00FA6540">
        <w:br/>
      </w:r>
      <w:r w:rsidR="004659B2">
        <w:t>o wyniku postępowania o udzielenie zamówienia publicznego.</w:t>
      </w:r>
    </w:p>
    <w:p w14:paraId="1594065B" w14:textId="034A3BE3" w:rsidR="008263F4" w:rsidRDefault="00FA27D9" w:rsidP="00011A85">
      <w:pPr>
        <w:ind w:firstLine="426"/>
        <w:jc w:val="both"/>
      </w:pPr>
      <w:r>
        <w:t>2</w:t>
      </w:r>
      <w:r w:rsidR="004659B2">
        <w:t>5</w:t>
      </w:r>
      <w:r w:rsidR="00D953E5" w:rsidRPr="00E56EBF">
        <w:t>. </w:t>
      </w:r>
      <w:r w:rsidR="00D95B9A" w:rsidRPr="00E56EBF">
        <w:t xml:space="preserve">Do zamówień o wartości szacunkowej do </w:t>
      </w:r>
      <w:r w:rsidR="00AE112A">
        <w:t>130</w:t>
      </w:r>
      <w:r w:rsidR="00AE112A" w:rsidRPr="00E56EBF">
        <w:t> </w:t>
      </w:r>
      <w:r w:rsidR="00D95B9A" w:rsidRPr="00E56EBF">
        <w:t xml:space="preserve">000 </w:t>
      </w:r>
      <w:r w:rsidR="00AE112A">
        <w:t>PLN</w:t>
      </w:r>
      <w:r w:rsidR="00B7748E">
        <w:t xml:space="preserve"> netto</w:t>
      </w:r>
      <w:r w:rsidR="00AE112A" w:rsidRPr="00E56EBF">
        <w:t xml:space="preserve"> </w:t>
      </w:r>
      <w:r w:rsidR="00D95B9A" w:rsidRPr="00E56EBF">
        <w:t xml:space="preserve">realizowanych w </w:t>
      </w:r>
      <w:bookmarkStart w:id="0" w:name="_Hlk29817779"/>
      <w:r w:rsidR="00D95B9A" w:rsidRPr="00E56EBF">
        <w:t>projektach współfinansowanych ze środków funduszy europejskich lub programach dofinansowanych z</w:t>
      </w:r>
      <w:r w:rsidR="00D953E5" w:rsidRPr="00E56EBF">
        <w:t> </w:t>
      </w:r>
      <w:r w:rsidR="00D95B9A" w:rsidRPr="00E56EBF">
        <w:t>innych środków niż pochodzące z budżetu Unii Europejskiej,</w:t>
      </w:r>
      <w:bookmarkEnd w:id="0"/>
      <w:r w:rsidR="00D95B9A" w:rsidRPr="00E56EBF">
        <w:t xml:space="preserve"> stosuje się wytyczne właściwe dla danych programów i projektów, w ramach których są one realizowane.</w:t>
      </w:r>
      <w:r w:rsidR="008263F4" w:rsidRPr="00E56EBF">
        <w:t xml:space="preserve"> Pracownicy odpowiedzialni za realizację i rozliczenie ww. projektów są zobowiązani w każdym przypadku do wykazania we wniosku zgodności zaproponowanej procedury wyboru wykonawcy z wytycznymi i Regulaminem.</w:t>
      </w:r>
    </w:p>
    <w:p w14:paraId="6AC49ED5" w14:textId="51E82F8E" w:rsidR="00D95B9A" w:rsidRDefault="00D953E5" w:rsidP="00011A85">
      <w:pPr>
        <w:ind w:firstLine="426"/>
        <w:jc w:val="both"/>
      </w:pPr>
      <w:r w:rsidRPr="0049002B">
        <w:t>2</w:t>
      </w:r>
      <w:r w:rsidR="004659B2">
        <w:t>6</w:t>
      </w:r>
      <w:r w:rsidR="00D95B9A" w:rsidRPr="0049002B">
        <w:t>. Dopuszcza się prowadzenie procedury drogą elektroniczną poprzez System</w:t>
      </w:r>
      <w:r w:rsidR="0049002B">
        <w:t xml:space="preserve"> Informacyjny, z zastrzeżeniem, że oferta lub umowa</w:t>
      </w:r>
      <w:r w:rsidR="00FA6540">
        <w:t>,</w:t>
      </w:r>
      <w:r w:rsidR="0049002B">
        <w:t xml:space="preserve"> na podstawie której zamówienie będzie realizowane</w:t>
      </w:r>
      <w:r w:rsidR="00FA6540">
        <w:t>,</w:t>
      </w:r>
      <w:r w:rsidR="0049002B">
        <w:t xml:space="preserve"> została podpisana </w:t>
      </w:r>
      <w:r w:rsidR="0080647B">
        <w:t>za pomocą e</w:t>
      </w:r>
      <w:r w:rsidR="0049002B">
        <w:t xml:space="preserve">-PUAP z wykorzystaniem podpisów kwalifikowanych osób upoważnionych do reprezentowania stron. </w:t>
      </w:r>
    </w:p>
    <w:p w14:paraId="5D098CB0" w14:textId="0C0653E5" w:rsidR="007E1694" w:rsidRPr="0049002B" w:rsidRDefault="004659B2" w:rsidP="00011A85">
      <w:pPr>
        <w:tabs>
          <w:tab w:val="left" w:pos="360"/>
          <w:tab w:val="left" w:pos="600"/>
        </w:tabs>
        <w:autoSpaceDE w:val="0"/>
        <w:autoSpaceDN w:val="0"/>
        <w:adjustRightInd w:val="0"/>
        <w:ind w:firstLine="426"/>
        <w:jc w:val="both"/>
      </w:pPr>
      <w:r>
        <w:t xml:space="preserve">27. </w:t>
      </w:r>
      <w:r w:rsidR="007E1694">
        <w:t>Zamawiający może zastrzec w każdym czasie możliwość nierozpatrywania oferty, odwołania lub zmiany warunków postępowania o udzielenie zamówienia, jak również posiada prawo do zamknięcia postępowania bez wyboru oferty, przy czym informacja ta winna być podana w dokumencie wszczynającym postępowanie o udzielenie zamówienia.</w:t>
      </w:r>
    </w:p>
    <w:p w14:paraId="05CB91E6" w14:textId="7DE6A3B8" w:rsidR="008411B5" w:rsidRPr="00011A85" w:rsidRDefault="008411B5" w:rsidP="00011A85">
      <w:pPr>
        <w:ind w:firstLine="426"/>
        <w:jc w:val="both"/>
      </w:pPr>
      <w:r w:rsidRPr="00011A85">
        <w:t xml:space="preserve">28. Przed podjęciem decyzji o udzieleniu zamówienia w oparciu o Regulamin należy sprawdzić, czy dane zamówienie jest ujęte w aktualnym planie w danym roku budżetowym i można je zrealizować z pominięciem przepisów ustawy oraz czy są zabezpieczone środki finansowe na realizację tego zamówienia. </w:t>
      </w:r>
    </w:p>
    <w:p w14:paraId="6DA8E6F0" w14:textId="4BFD776E" w:rsidR="008411B5" w:rsidRPr="00011A85" w:rsidRDefault="008411B5" w:rsidP="00011A85">
      <w:pPr>
        <w:tabs>
          <w:tab w:val="left" w:pos="360"/>
        </w:tabs>
        <w:autoSpaceDE w:val="0"/>
        <w:autoSpaceDN w:val="0"/>
        <w:adjustRightInd w:val="0"/>
        <w:ind w:firstLine="426"/>
        <w:jc w:val="both"/>
      </w:pPr>
      <w:r w:rsidRPr="00011A85">
        <w:lastRenderedPageBreak/>
        <w:t>29. W przypadku udzielania zamówień objętych planem, należy zastosować procedurę właściwą dla wartości zamówienia/grupy rodzajowej wynikającej z planu. Oznacza to, że jeśli zamówienie znajduje się w planie w grupie rodzajowej, której wartość nie przekracza kwoty 130 000 PLN</w:t>
      </w:r>
      <w:r w:rsidR="00B7748E">
        <w:t xml:space="preserve"> netto</w:t>
      </w:r>
      <w:r w:rsidRPr="00011A85">
        <w:t>, każde zamówienie jest częścią grupy rodzajowej i udzielane jest do jego wartości.</w:t>
      </w:r>
    </w:p>
    <w:p w14:paraId="03B082D9" w14:textId="1165C94B" w:rsidR="008411B5" w:rsidRPr="00011A85" w:rsidRDefault="008411B5" w:rsidP="00011A85">
      <w:pPr>
        <w:ind w:firstLine="426"/>
        <w:jc w:val="both"/>
      </w:pPr>
      <w:r w:rsidRPr="00011A85">
        <w:t>30. W przypadku, gdy zamówienie nie jest objęte planem, ale jego realizacja jest konieczna i wynika z sytuacji, której zamawiający nie przewidział, dopuszczalne jest udzielenie zamówienia, zgodnie z procedurą wskazaną w Regulaminie, po wcześniejszym określeniu sposobu jego udzielenia przez kierownika zamawiającego. Sposób udzielenia zamówienia zostanie określony na podstawie wniosku KKO wnioskującej, wskazującego potrzebę jego udzielenia oraz propozycje zasad i trybu wyboru wykonawcy.</w:t>
      </w:r>
    </w:p>
    <w:p w14:paraId="25986379" w14:textId="0F98C7F9" w:rsidR="008411B5" w:rsidRPr="00011A85" w:rsidRDefault="008411B5" w:rsidP="00011A85">
      <w:pPr>
        <w:ind w:firstLine="426"/>
        <w:jc w:val="both"/>
      </w:pPr>
      <w:r w:rsidRPr="00011A85">
        <w:t xml:space="preserve">31. We wniosku KKO wnioskującej, o którym mowa w ust. 30 należy podać w szczególności: opis przedmiotu zamówienia – stosując nazwy zamówień lub grup rodzajowych podanych w planie, wartość szacunkową, termin realizacji, przyczynę nie ujęcia zamówienia w planie danej KO i okoliczności jego powstania oraz źródło finansowania. </w:t>
      </w:r>
    </w:p>
    <w:p w14:paraId="6DD1F24A" w14:textId="2E701EAB" w:rsidR="00375256" w:rsidRDefault="008411B5" w:rsidP="00011A85">
      <w:pPr>
        <w:ind w:firstLine="426"/>
        <w:jc w:val="both"/>
      </w:pPr>
      <w:r w:rsidRPr="008411B5">
        <w:t>32</w:t>
      </w:r>
      <w:r w:rsidR="00375256" w:rsidRPr="008411B5">
        <w:t xml:space="preserve">. Zamawiający, przed wszczęciem postępowania o udzielenie zamówienia, może przeprowadzić wstępne konsultacje rynkowe w celu przygotowania postępowania </w:t>
      </w:r>
      <w:r w:rsidR="004219FE" w:rsidRPr="008411B5">
        <w:br/>
      </w:r>
      <w:r w:rsidR="00375256">
        <w:t>i poinformowania wykonawców o swoich planach i wymaganiach dotyczących zamówienia.</w:t>
      </w:r>
    </w:p>
    <w:p w14:paraId="2A49030A" w14:textId="4A0D6C09" w:rsidR="00375256" w:rsidRDefault="008411B5" w:rsidP="00011A85">
      <w:pPr>
        <w:ind w:firstLine="426"/>
        <w:jc w:val="both"/>
      </w:pPr>
      <w:r>
        <w:t>33</w:t>
      </w:r>
      <w:r w:rsidR="00375256">
        <w:t>. Przeprowadzenie wstępnych konsultacji rynkowych nie zobowiązuje zamawiającego do wszczęcia post</w:t>
      </w:r>
      <w:r w:rsidR="004219FE">
        <w:t>ę</w:t>
      </w:r>
      <w:r w:rsidR="00375256">
        <w:t>powania o udzielenie zamówienia, którego dotyczyły wstępne konsultacje rynkowe.</w:t>
      </w:r>
    </w:p>
    <w:p w14:paraId="4E064E4E" w14:textId="29A752A7" w:rsidR="00375256" w:rsidRDefault="00375256" w:rsidP="00011A85">
      <w:pPr>
        <w:ind w:firstLine="426"/>
        <w:jc w:val="both"/>
      </w:pPr>
      <w:r>
        <w:t>3</w:t>
      </w:r>
      <w:r w:rsidR="008411B5">
        <w:t>4.</w:t>
      </w:r>
      <w:r>
        <w:t xml:space="preserve"> Przedmiot zamówienia na dostawy, usługi i roboty budowlane należy opisać w sposób jednoznaczny i wyczerpujący, umożliwiający uzyskanie najlepszych efektów z danych nakładów, za pomocą dostatecznie dokładnych i zrozumiałych określeń, uwzględniając wszystkie wymagania i okoliczności mogące mieć wpływ na sporządzenie oferty w sposób, który zapewnia równe traktowanie wykonawców.</w:t>
      </w:r>
    </w:p>
    <w:p w14:paraId="62F6DE9A" w14:textId="7BCACB6B" w:rsidR="00375256" w:rsidRDefault="00375256" w:rsidP="00011A85">
      <w:pPr>
        <w:ind w:firstLine="426"/>
        <w:jc w:val="both"/>
      </w:pPr>
      <w:r>
        <w:t xml:space="preserve"> 3</w:t>
      </w:r>
      <w:r w:rsidR="008411B5">
        <w:t>5</w:t>
      </w:r>
      <w:r>
        <w:t>. W przypadku zamówień na roboty budowlane przedmiot zamówienia winien być opisany poprzez dokumentację projektową, mając na względzie przepisy ustawy z dnia 7 lipca 1994 r. – Prawo budowlane lub poprzez program funkcjonalno-użytkowy.</w:t>
      </w:r>
    </w:p>
    <w:p w14:paraId="1904BDCA" w14:textId="1BF36109" w:rsidR="00375256" w:rsidRPr="005B0758" w:rsidRDefault="00375256" w:rsidP="00011A85">
      <w:pPr>
        <w:ind w:firstLine="426"/>
        <w:jc w:val="both"/>
      </w:pPr>
      <w:r>
        <w:t>3</w:t>
      </w:r>
      <w:r w:rsidR="008411B5">
        <w:t>6.</w:t>
      </w:r>
      <w:r>
        <w:t xml:space="preserve"> Przy opisywaniu przedmiotu zamówienia, zamawiający nie jest związany zakazem wskazywania na znaki towarowe, markę, normę, patent. Nie dotyczy to jednak zamówień udzielanych w ramach realizowanych projektów współfinansowanych ze środków funduszy europejskich lub programów dofinansowanych z innych środków niż pochodzące z budżetu Unii </w:t>
      </w:r>
      <w:r w:rsidR="009C3FC3">
        <w:t>Europejskiej</w:t>
      </w:r>
      <w:r>
        <w:t>.</w:t>
      </w:r>
    </w:p>
    <w:p w14:paraId="140E400D" w14:textId="77777777" w:rsidR="00D95B9A" w:rsidRPr="0049002B" w:rsidRDefault="00D95B9A" w:rsidP="00D95B9A">
      <w:pPr>
        <w:jc w:val="both"/>
      </w:pPr>
    </w:p>
    <w:p w14:paraId="01BBF124" w14:textId="77777777" w:rsidR="00693ED7" w:rsidRPr="0049002B" w:rsidRDefault="00693ED7" w:rsidP="00803992">
      <w:pPr>
        <w:jc w:val="center"/>
        <w:outlineLvl w:val="0"/>
        <w:rPr>
          <w:b/>
        </w:rPr>
      </w:pPr>
      <w:r w:rsidRPr="0049002B">
        <w:rPr>
          <w:b/>
        </w:rPr>
        <w:t>Rozdział 2</w:t>
      </w:r>
    </w:p>
    <w:p w14:paraId="221EB152" w14:textId="77777777" w:rsidR="00693ED7" w:rsidRPr="0049002B" w:rsidRDefault="00693ED7" w:rsidP="006100B7">
      <w:pPr>
        <w:tabs>
          <w:tab w:val="center" w:pos="4524"/>
          <w:tab w:val="left" w:pos="7033"/>
        </w:tabs>
      </w:pPr>
      <w:r w:rsidRPr="0049002B">
        <w:rPr>
          <w:b/>
        </w:rPr>
        <w:tab/>
        <w:t>Planowanie zamówień publicznych</w:t>
      </w:r>
    </w:p>
    <w:p w14:paraId="0E8555F6" w14:textId="77777777" w:rsidR="00693ED7" w:rsidRPr="0049002B" w:rsidRDefault="00693ED7" w:rsidP="001E3A13">
      <w:pPr>
        <w:jc w:val="center"/>
      </w:pPr>
    </w:p>
    <w:p w14:paraId="2C3F6734" w14:textId="77777777" w:rsidR="00F307CB" w:rsidRPr="0049002B" w:rsidRDefault="00F16529" w:rsidP="00935C27">
      <w:pPr>
        <w:ind w:firstLine="284"/>
        <w:jc w:val="both"/>
      </w:pPr>
      <w:r w:rsidRPr="0049002B">
        <w:t>§ </w:t>
      </w:r>
      <w:r>
        <w:t>2</w:t>
      </w:r>
      <w:r w:rsidRPr="0049002B">
        <w:t>. </w:t>
      </w:r>
      <w:r w:rsidR="001C198D">
        <w:t>1. </w:t>
      </w:r>
      <w:r w:rsidR="007A34FF">
        <w:t>Z</w:t>
      </w:r>
      <w:r w:rsidR="00693ED7" w:rsidRPr="0049002B">
        <w:t>amawiający sporządza</w:t>
      </w:r>
      <w:r w:rsidR="0080647B">
        <w:t xml:space="preserve"> na podstawie uchwalonego przez Radę Nadzorczą </w:t>
      </w:r>
      <w:r w:rsidR="00574126">
        <w:t xml:space="preserve">rocznego </w:t>
      </w:r>
      <w:r w:rsidR="0080647B">
        <w:t>planu finansowego</w:t>
      </w:r>
      <w:r w:rsidR="00F307CB" w:rsidRPr="0049002B">
        <w:t>:</w:t>
      </w:r>
    </w:p>
    <w:p w14:paraId="17670F82" w14:textId="77777777" w:rsidR="00724726" w:rsidRDefault="0080647B" w:rsidP="00642386">
      <w:pPr>
        <w:pStyle w:val="Akapitzlist"/>
        <w:numPr>
          <w:ilvl w:val="0"/>
          <w:numId w:val="23"/>
        </w:numPr>
        <w:jc w:val="both"/>
      </w:pPr>
      <w:bookmarkStart w:id="1" w:name="_Hlk29635074"/>
      <w:r>
        <w:t xml:space="preserve">plan rzeczowo-finansowy </w:t>
      </w:r>
      <w:r w:rsidR="00724726">
        <w:t>Wojewódzkiego Funduszu</w:t>
      </w:r>
      <w:r w:rsidR="007A34FF">
        <w:t xml:space="preserve"> w postaci tabelarycznej,</w:t>
      </w:r>
      <w:r w:rsidR="009E232D">
        <w:t xml:space="preserve"> </w:t>
      </w:r>
      <w:r w:rsidR="00F6353F">
        <w:t xml:space="preserve">którego celem jest </w:t>
      </w:r>
      <w:r w:rsidR="00724726">
        <w:t>ustal</w:t>
      </w:r>
      <w:r w:rsidR="00F6353F">
        <w:t xml:space="preserve">enie </w:t>
      </w:r>
      <w:r w:rsidR="00724726">
        <w:t>limit</w:t>
      </w:r>
      <w:r w:rsidR="00F6353F">
        <w:t>ów</w:t>
      </w:r>
      <w:r w:rsidR="007A34FF">
        <w:t xml:space="preserve"> </w:t>
      </w:r>
      <w:r w:rsidR="00724726">
        <w:t xml:space="preserve">wydatków </w:t>
      </w:r>
      <w:r w:rsidR="009E232D">
        <w:t>ogółem</w:t>
      </w:r>
      <w:r w:rsidR="007A34FF">
        <w:t xml:space="preserve"> dla poszczególnych KO</w:t>
      </w:r>
      <w:r w:rsidR="00F6353F">
        <w:t xml:space="preserve"> realizujących zamówienia</w:t>
      </w:r>
      <w:r w:rsidR="00581911">
        <w:t>;</w:t>
      </w:r>
    </w:p>
    <w:p w14:paraId="67CAAAFE" w14:textId="77777777" w:rsidR="00F00B86" w:rsidRPr="00581911" w:rsidRDefault="007A34FF" w:rsidP="00642386">
      <w:pPr>
        <w:pStyle w:val="Akapitzlist"/>
        <w:numPr>
          <w:ilvl w:val="0"/>
          <w:numId w:val="23"/>
        </w:numPr>
        <w:jc w:val="both"/>
      </w:pPr>
      <w:bookmarkStart w:id="2" w:name="_Hlk29635573"/>
      <w:r w:rsidRPr="00581911">
        <w:t xml:space="preserve">szczegółowe </w:t>
      </w:r>
      <w:r w:rsidR="00724726" w:rsidRPr="00581911">
        <w:t>plan</w:t>
      </w:r>
      <w:r w:rsidRPr="00581911">
        <w:t>y</w:t>
      </w:r>
      <w:r w:rsidR="00724726" w:rsidRPr="00581911">
        <w:t xml:space="preserve"> rzeczowo-finansow</w:t>
      </w:r>
      <w:r w:rsidRPr="00581911">
        <w:t>e</w:t>
      </w:r>
      <w:r w:rsidR="00724726" w:rsidRPr="00581911">
        <w:t xml:space="preserve"> dla p</w:t>
      </w:r>
      <w:bookmarkEnd w:id="1"/>
      <w:r w:rsidR="00724726" w:rsidRPr="00581911">
        <w:t xml:space="preserve">oszczególnych </w:t>
      </w:r>
      <w:r w:rsidR="00F6353F" w:rsidRPr="00581911">
        <w:t>KO</w:t>
      </w:r>
      <w:r w:rsidR="00A53E75" w:rsidRPr="00581911">
        <w:t xml:space="preserve"> </w:t>
      </w:r>
      <w:r w:rsidR="00581911" w:rsidRPr="00581911">
        <w:t xml:space="preserve">wraz z </w:t>
      </w:r>
      <w:r w:rsidR="00F00B86" w:rsidRPr="00581911">
        <w:t>wykaz</w:t>
      </w:r>
      <w:r w:rsidR="00581911" w:rsidRPr="00581911">
        <w:t xml:space="preserve">ami </w:t>
      </w:r>
      <w:r w:rsidR="008263F4" w:rsidRPr="00581911">
        <w:t>zamówień</w:t>
      </w:r>
      <w:r w:rsidR="00581911" w:rsidRPr="00581911">
        <w:t>,</w:t>
      </w:r>
      <w:r w:rsidR="00A53E75" w:rsidRPr="00581911">
        <w:t xml:space="preserve"> stanowiąc</w:t>
      </w:r>
      <w:r w:rsidR="00581911" w:rsidRPr="00581911">
        <w:t>e</w:t>
      </w:r>
      <w:r w:rsidR="00A53E75" w:rsidRPr="00581911">
        <w:t xml:space="preserve"> podstawę </w:t>
      </w:r>
      <w:r w:rsidR="00F6353F" w:rsidRPr="00581911">
        <w:t>opracowania planu postępowań i planu zamówień</w:t>
      </w:r>
      <w:r w:rsidR="00581911">
        <w:t>;</w:t>
      </w:r>
      <w:r w:rsidR="009E232D" w:rsidRPr="00581911">
        <w:t xml:space="preserve"> </w:t>
      </w:r>
    </w:p>
    <w:bookmarkEnd w:id="2"/>
    <w:p w14:paraId="650EB806" w14:textId="77777777" w:rsidR="00F00B86" w:rsidRPr="009E232D" w:rsidRDefault="00F307CB" w:rsidP="00642386">
      <w:pPr>
        <w:pStyle w:val="Akapitzlist"/>
        <w:numPr>
          <w:ilvl w:val="0"/>
          <w:numId w:val="23"/>
        </w:numPr>
        <w:jc w:val="both"/>
      </w:pPr>
      <w:r w:rsidRPr="009E232D">
        <w:t>plan post</w:t>
      </w:r>
      <w:r w:rsidR="00592B67">
        <w:t>ę</w:t>
      </w:r>
      <w:r w:rsidRPr="009E232D">
        <w:t>powań</w:t>
      </w:r>
      <w:r w:rsidR="00581911">
        <w:rPr>
          <w:color w:val="222222"/>
        </w:rPr>
        <w:t>;</w:t>
      </w:r>
    </w:p>
    <w:p w14:paraId="00B6B1A6" w14:textId="53754E5A" w:rsidR="00581911" w:rsidRDefault="00F307CB" w:rsidP="00581911">
      <w:pPr>
        <w:pStyle w:val="Akapitzlist"/>
        <w:numPr>
          <w:ilvl w:val="0"/>
          <w:numId w:val="23"/>
        </w:numPr>
        <w:jc w:val="both"/>
      </w:pPr>
      <w:r w:rsidRPr="00581911">
        <w:t>p</w:t>
      </w:r>
      <w:r w:rsidR="00693ED7" w:rsidRPr="00581911">
        <w:t xml:space="preserve">lan </w:t>
      </w:r>
      <w:r w:rsidRPr="00581911">
        <w:t>zamówień</w:t>
      </w:r>
      <w:r w:rsidR="008263F4" w:rsidRPr="00581911">
        <w:t xml:space="preserve"> </w:t>
      </w:r>
      <w:r w:rsidR="00693ED7" w:rsidRPr="00581911">
        <w:t>na dostawy, usługi i roboty budowlane</w:t>
      </w:r>
      <w:r w:rsidR="005A453B">
        <w:t xml:space="preserve">, </w:t>
      </w:r>
      <w:r w:rsidR="005A453B" w:rsidRPr="00746DB8">
        <w:t xml:space="preserve">stanowiący </w:t>
      </w:r>
      <w:r w:rsidR="005A453B" w:rsidRPr="003811AA">
        <w:t xml:space="preserve">załącznik nr </w:t>
      </w:r>
      <w:r w:rsidR="005A453B">
        <w:t>5</w:t>
      </w:r>
      <w:r w:rsidR="005A453B" w:rsidRPr="003811AA">
        <w:t xml:space="preserve"> </w:t>
      </w:r>
      <w:r w:rsidR="005A453B" w:rsidRPr="00746DB8">
        <w:t>do Regulaminu</w:t>
      </w:r>
      <w:r w:rsidR="005A453B">
        <w:t>.</w:t>
      </w:r>
    </w:p>
    <w:p w14:paraId="7BC9DD41" w14:textId="77777777" w:rsidR="008949B0" w:rsidRDefault="008949B0" w:rsidP="00011A85">
      <w:pPr>
        <w:ind w:firstLine="426"/>
        <w:jc w:val="both"/>
      </w:pPr>
      <w:r>
        <w:t xml:space="preserve">2. Plan rzeczowo-finansowy Wojewódzkiego Funduszu, o którym mowa w </w:t>
      </w:r>
      <w:r w:rsidR="00581911">
        <w:t xml:space="preserve">ust. </w:t>
      </w:r>
      <w:r>
        <w:t xml:space="preserve">1 pkt 1, sporządzany jest w terminie do 5 dni roboczych do dnia </w:t>
      </w:r>
      <w:r w:rsidR="00581911">
        <w:t xml:space="preserve">uchwalenia </w:t>
      </w:r>
      <w:r>
        <w:t xml:space="preserve">planu finansowego </w:t>
      </w:r>
      <w:r w:rsidR="00A53E75">
        <w:t xml:space="preserve">Wojewódzkiego Funduszu </w:t>
      </w:r>
      <w:r>
        <w:t>przez Radę Nadzorczą.</w:t>
      </w:r>
    </w:p>
    <w:p w14:paraId="0A3A1069" w14:textId="564BB586" w:rsidR="008949B0" w:rsidRDefault="008949B0" w:rsidP="00011A85">
      <w:pPr>
        <w:ind w:firstLine="426"/>
        <w:jc w:val="both"/>
      </w:pPr>
      <w:r>
        <w:lastRenderedPageBreak/>
        <w:t>3. Szczegółowe plany rzeczowo-finansowe oraz wykazy zamówień, o których mowa w</w:t>
      </w:r>
      <w:r w:rsidR="00581911">
        <w:t> ust. </w:t>
      </w:r>
      <w:r>
        <w:t xml:space="preserve">1 pkt 2, sporządzane są przez KKO </w:t>
      </w:r>
      <w:r w:rsidR="00581911">
        <w:t xml:space="preserve">wnioskujących </w:t>
      </w:r>
      <w:r>
        <w:t xml:space="preserve">w terminie do 5 dni roboczych </w:t>
      </w:r>
      <w:r w:rsidR="004219FE">
        <w:t>od</w:t>
      </w:r>
      <w:r>
        <w:t xml:space="preserve"> dnia zatwierdzenia przez kierownika zamawiającego planu rzeczowo-finansow</w:t>
      </w:r>
      <w:r w:rsidR="00A53E75">
        <w:t xml:space="preserve">ego </w:t>
      </w:r>
      <w:r>
        <w:t>Wojewódzkiego Funduszu.</w:t>
      </w:r>
    </w:p>
    <w:p w14:paraId="70944CA8" w14:textId="77777777" w:rsidR="00A53E75" w:rsidRPr="0049002B" w:rsidRDefault="00A53E75" w:rsidP="00011A85">
      <w:pPr>
        <w:ind w:firstLine="426"/>
        <w:jc w:val="both"/>
      </w:pPr>
      <w:r w:rsidRPr="00581911">
        <w:t>4. Plany rzeczowo-finansowe zatwierdzają bezpośredni przełożeni KKO</w:t>
      </w:r>
      <w:r w:rsidR="00581911" w:rsidRPr="00581911">
        <w:t xml:space="preserve"> wnioskujących</w:t>
      </w:r>
      <w:r w:rsidRPr="00581911">
        <w:t>, zgodnie z</w:t>
      </w:r>
      <w:r w:rsidR="00581911" w:rsidRPr="00581911">
        <w:t> </w:t>
      </w:r>
      <w:r w:rsidRPr="00581911">
        <w:t>Regulaminem organizacyjnym zamawiającego, po przeprowadzeniu przez Głównego Księgowego kontroli wstępnej, o której mowa w art. 54 ustawy o finansach publicznych. Główny Księgowy odsyła do danej komórki organizacyjnej plany zawierające błędy wraz z</w:t>
      </w:r>
      <w:r w:rsidR="00581911" w:rsidRPr="00581911">
        <w:t> </w:t>
      </w:r>
      <w:r w:rsidRPr="00581911">
        <w:t xml:space="preserve">uzasadnieniem, celem </w:t>
      </w:r>
      <w:r w:rsidR="00581911" w:rsidRPr="00581911">
        <w:t xml:space="preserve">ich </w:t>
      </w:r>
      <w:r w:rsidRPr="00581911">
        <w:t>poprawienia.</w:t>
      </w:r>
      <w:r>
        <w:t xml:space="preserve"> </w:t>
      </w:r>
    </w:p>
    <w:p w14:paraId="044DB1EF" w14:textId="317FC5EC" w:rsidR="00A53E75" w:rsidRPr="00746DB8" w:rsidRDefault="00A53E75" w:rsidP="00011A85">
      <w:pPr>
        <w:ind w:firstLine="426"/>
        <w:jc w:val="both"/>
      </w:pPr>
      <w:r>
        <w:t>5</w:t>
      </w:r>
      <w:r w:rsidR="001C198D">
        <w:t>. P</w:t>
      </w:r>
      <w:r w:rsidR="000472B4" w:rsidRPr="0049002B">
        <w:t>lan</w:t>
      </w:r>
      <w:r w:rsidR="009E232D">
        <w:t>y</w:t>
      </w:r>
      <w:r w:rsidR="000C1A99">
        <w:t>, o który</w:t>
      </w:r>
      <w:r w:rsidR="009E232D">
        <w:t xml:space="preserve">ch </w:t>
      </w:r>
      <w:r w:rsidR="000C1A99">
        <w:t xml:space="preserve">mowa w </w:t>
      </w:r>
      <w:r w:rsidR="00581911">
        <w:t xml:space="preserve">ust. 1 </w:t>
      </w:r>
      <w:r w:rsidR="000C1A99">
        <w:t xml:space="preserve">pkt </w:t>
      </w:r>
      <w:r>
        <w:t>3</w:t>
      </w:r>
      <w:r w:rsidR="009E232D">
        <w:t xml:space="preserve"> i </w:t>
      </w:r>
      <w:r>
        <w:t>4</w:t>
      </w:r>
      <w:r w:rsidR="009E232D">
        <w:t xml:space="preserve"> </w:t>
      </w:r>
      <w:r w:rsidR="000472B4" w:rsidRPr="0049002B">
        <w:t>sporządzan</w:t>
      </w:r>
      <w:r w:rsidR="009E232D">
        <w:t xml:space="preserve">e są </w:t>
      </w:r>
      <w:r w:rsidR="000472B4" w:rsidRPr="0049002B">
        <w:t xml:space="preserve">przez </w:t>
      </w:r>
      <w:r>
        <w:t>K</w:t>
      </w:r>
      <w:r w:rsidR="000C1A99">
        <w:t xml:space="preserve">DA </w:t>
      </w:r>
      <w:r w:rsidR="004326B1" w:rsidRPr="0049002B">
        <w:t>w utworzonym do tego celu arkuszu kalkulacyjnym</w:t>
      </w:r>
      <w:r w:rsidR="00581911">
        <w:t>,</w:t>
      </w:r>
      <w:r w:rsidR="004326B1" w:rsidRPr="0049002B">
        <w:t xml:space="preserve"> </w:t>
      </w:r>
      <w:r w:rsidR="000472B4" w:rsidRPr="0049002B">
        <w:t xml:space="preserve">na podstawie </w:t>
      </w:r>
      <w:r w:rsidR="000C1A99">
        <w:t xml:space="preserve">wykazów </w:t>
      </w:r>
      <w:r w:rsidR="008263F4">
        <w:t>zamówień</w:t>
      </w:r>
      <w:r w:rsidR="000C1A99">
        <w:t xml:space="preserve">, </w:t>
      </w:r>
      <w:r w:rsidR="000472B4" w:rsidRPr="0049002B">
        <w:t xml:space="preserve">z wydzieleniem zadań </w:t>
      </w:r>
      <w:r w:rsidR="00581911" w:rsidRPr="00B85329">
        <w:t>realizowanych w ramach projektów współfinansowanych ze środków funduszy europejskich lub programów dofinansowanych z innych środków niż pochodzące z budżetu Unii Europejskiej</w:t>
      </w:r>
      <w:r w:rsidR="00B85329" w:rsidRPr="00B85329">
        <w:t xml:space="preserve">, </w:t>
      </w:r>
      <w:r w:rsidR="00592B67">
        <w:br/>
      </w:r>
      <w:r w:rsidR="00B85329" w:rsidRPr="00746DB8">
        <w:t xml:space="preserve">o których mowa w § 1 ust. </w:t>
      </w:r>
      <w:r w:rsidR="004219FE" w:rsidRPr="00011A85">
        <w:t>25</w:t>
      </w:r>
      <w:r w:rsidR="00B85329" w:rsidRPr="00746DB8">
        <w:t xml:space="preserve"> </w:t>
      </w:r>
      <w:r w:rsidR="00935C27" w:rsidRPr="00746DB8">
        <w:t>Regulaminu</w:t>
      </w:r>
      <w:r w:rsidRPr="00746DB8">
        <w:t>, w</w:t>
      </w:r>
      <w:r w:rsidR="00AD1DCB" w:rsidRPr="00746DB8">
        <w:t> </w:t>
      </w:r>
      <w:r w:rsidRPr="00746DB8">
        <w:t>termini</w:t>
      </w:r>
      <w:r w:rsidR="00AD1DCB" w:rsidRPr="00746DB8">
        <w:t xml:space="preserve">e </w:t>
      </w:r>
      <w:r w:rsidRPr="00746DB8">
        <w:t xml:space="preserve">do 5 dni roboczych </w:t>
      </w:r>
      <w:r w:rsidR="00AD1DCB" w:rsidRPr="00746DB8">
        <w:t xml:space="preserve">od przekazania przez KKO </w:t>
      </w:r>
      <w:r w:rsidRPr="00746DB8">
        <w:t>wykaz</w:t>
      </w:r>
      <w:r w:rsidR="00AD1DCB" w:rsidRPr="00746DB8">
        <w:t>ów</w:t>
      </w:r>
      <w:r w:rsidRPr="00746DB8">
        <w:t xml:space="preserve"> postepowań</w:t>
      </w:r>
      <w:r w:rsidR="00AD1DCB" w:rsidRPr="00746DB8">
        <w:t xml:space="preserve">. </w:t>
      </w:r>
    </w:p>
    <w:p w14:paraId="33AFDCB1" w14:textId="77777777" w:rsidR="00693ED7" w:rsidRDefault="00A53E75" w:rsidP="00011A85">
      <w:pPr>
        <w:ind w:firstLine="426"/>
        <w:jc w:val="both"/>
      </w:pPr>
      <w:r>
        <w:t>6</w:t>
      </w:r>
      <w:r w:rsidR="001C198D">
        <w:t>. </w:t>
      </w:r>
      <w:r w:rsidR="00693ED7" w:rsidRPr="0049002B">
        <w:t xml:space="preserve">Obieg dokumentów w zakresie planowania i zmian </w:t>
      </w:r>
      <w:r w:rsidR="00935C27">
        <w:t>p</w:t>
      </w:r>
      <w:r w:rsidR="00693ED7" w:rsidRPr="0049002B">
        <w:t xml:space="preserve">lanu odbywa się w </w:t>
      </w:r>
      <w:r w:rsidR="00FD0FE5" w:rsidRPr="0049002B">
        <w:t>formie papierowej</w:t>
      </w:r>
      <w:r w:rsidR="005B040A" w:rsidRPr="0049002B">
        <w:t>, z</w:t>
      </w:r>
      <w:r w:rsidR="009E232D">
        <w:t> </w:t>
      </w:r>
      <w:r w:rsidR="005B040A" w:rsidRPr="0049002B">
        <w:t xml:space="preserve">wyjątkiem </w:t>
      </w:r>
      <w:r w:rsidR="00550905" w:rsidRPr="0049002B">
        <w:t xml:space="preserve">projektów, które mogą być przedmiotem opiniowania i uzgadniania pomiędzy komórkami </w:t>
      </w:r>
      <w:r w:rsidR="001C198D">
        <w:t xml:space="preserve">organizacyjnymi </w:t>
      </w:r>
      <w:r w:rsidR="00550905" w:rsidRPr="0049002B">
        <w:t>w postaci elektronicznej.</w:t>
      </w:r>
      <w:r w:rsidR="00FD0FE5" w:rsidRPr="0049002B">
        <w:t xml:space="preserve"> Z chwilą wdrożenia i</w:t>
      </w:r>
      <w:r>
        <w:t> </w:t>
      </w:r>
      <w:r w:rsidR="00FD0FE5" w:rsidRPr="0049002B">
        <w:t xml:space="preserve">przejścia na elektroniczny </w:t>
      </w:r>
      <w:r w:rsidR="00643BE2" w:rsidRPr="0049002B">
        <w:t>system EZD</w:t>
      </w:r>
      <w:r>
        <w:t>,</w:t>
      </w:r>
      <w:r w:rsidR="00643BE2" w:rsidRPr="0049002B">
        <w:t xml:space="preserve"> </w:t>
      </w:r>
      <w:r w:rsidR="00FD0FE5" w:rsidRPr="0049002B">
        <w:t xml:space="preserve">planowanie i zmiana </w:t>
      </w:r>
      <w:r>
        <w:t>p</w:t>
      </w:r>
      <w:r w:rsidR="00FD0FE5" w:rsidRPr="0049002B">
        <w:t xml:space="preserve">lanu odbywa się </w:t>
      </w:r>
      <w:r w:rsidR="004326B1" w:rsidRPr="0049002B">
        <w:t xml:space="preserve">i wyłącznie </w:t>
      </w:r>
      <w:r w:rsidR="00FD0FE5" w:rsidRPr="0049002B">
        <w:t>w</w:t>
      </w:r>
      <w:r>
        <w:t> </w:t>
      </w:r>
      <w:r w:rsidR="00FD0FE5" w:rsidRPr="0049002B">
        <w:t>systemie elektronicznym.</w:t>
      </w:r>
    </w:p>
    <w:p w14:paraId="7CB234FC" w14:textId="77777777" w:rsidR="00693ED7" w:rsidRPr="0049002B" w:rsidRDefault="00AD1DCB" w:rsidP="00011A85">
      <w:pPr>
        <w:ind w:firstLine="426"/>
        <w:jc w:val="both"/>
      </w:pPr>
      <w:r>
        <w:t>7</w:t>
      </w:r>
      <w:r w:rsidR="00693ED7" w:rsidRPr="0049002B">
        <w:t>. </w:t>
      </w:r>
      <w:r w:rsidR="00F70B23" w:rsidRPr="0049002B">
        <w:t>S</w:t>
      </w:r>
      <w:r w:rsidR="004326B1" w:rsidRPr="0049002B">
        <w:t xml:space="preserve">porządzający </w:t>
      </w:r>
      <w:r>
        <w:t xml:space="preserve">plan postępowań i plan zamówień </w:t>
      </w:r>
      <w:r w:rsidR="00693ED7" w:rsidRPr="0049002B">
        <w:t>definiuje i tworzy grupy rodzajowe zamówień</w:t>
      </w:r>
      <w:r w:rsidR="004326B1" w:rsidRPr="0049002B">
        <w:t xml:space="preserve"> w</w:t>
      </w:r>
      <w:r w:rsidR="00F70B23" w:rsidRPr="0049002B">
        <w:t> </w:t>
      </w:r>
      <w:r w:rsidR="004326B1" w:rsidRPr="0049002B">
        <w:t xml:space="preserve">arkuszu, o którym mowa w </w:t>
      </w:r>
      <w:r w:rsidR="00B85329">
        <w:t xml:space="preserve">ust. </w:t>
      </w:r>
      <w:r>
        <w:t>5</w:t>
      </w:r>
      <w:r w:rsidR="00693ED7" w:rsidRPr="0049002B">
        <w:t xml:space="preserve">. </w:t>
      </w:r>
      <w:r w:rsidR="004326B1" w:rsidRPr="0049002B">
        <w:t xml:space="preserve">Sporządzający </w:t>
      </w:r>
      <w:r>
        <w:t xml:space="preserve">plan zamówień </w:t>
      </w:r>
      <w:r w:rsidR="00693ED7" w:rsidRPr="0049002B">
        <w:t>może definiować i</w:t>
      </w:r>
      <w:r w:rsidR="00F70B23" w:rsidRPr="0049002B">
        <w:t> </w:t>
      </w:r>
      <w:r w:rsidR="00693ED7" w:rsidRPr="0049002B">
        <w:t xml:space="preserve">zmieniać grupy rodzajowe zamówień w trakcie realizacji </w:t>
      </w:r>
      <w:r>
        <w:t>p</w:t>
      </w:r>
      <w:r w:rsidR="00693ED7" w:rsidRPr="0049002B">
        <w:t>lanu</w:t>
      </w:r>
      <w:r w:rsidR="004326B1" w:rsidRPr="0049002B">
        <w:t xml:space="preserve">, ujawniając je </w:t>
      </w:r>
      <w:r w:rsidR="00B15939" w:rsidRPr="0049002B">
        <w:t xml:space="preserve">niezwłocznie </w:t>
      </w:r>
      <w:r w:rsidR="004326B1" w:rsidRPr="0049002B">
        <w:t>w</w:t>
      </w:r>
      <w:r w:rsidR="00F70B23" w:rsidRPr="0049002B">
        <w:t> </w:t>
      </w:r>
      <w:r w:rsidR="004326B1" w:rsidRPr="0049002B">
        <w:t>arkuszu</w:t>
      </w:r>
      <w:r w:rsidR="00DA5D32" w:rsidRPr="0049002B">
        <w:t xml:space="preserve"> po</w:t>
      </w:r>
      <w:r w:rsidR="00F70B23" w:rsidRPr="0049002B">
        <w:t xml:space="preserve"> zatwierdzeniu zmian przez kierownika zamawiającego</w:t>
      </w:r>
      <w:r w:rsidR="00693ED7" w:rsidRPr="0049002B">
        <w:t>.</w:t>
      </w:r>
      <w:r w:rsidR="00693ED7" w:rsidRPr="0049002B" w:rsidDel="006F7631">
        <w:t xml:space="preserve"> </w:t>
      </w:r>
    </w:p>
    <w:p w14:paraId="5BA79AB6" w14:textId="77777777" w:rsidR="00AD1DCB" w:rsidRDefault="00AD1DCB" w:rsidP="00011A85">
      <w:pPr>
        <w:ind w:firstLine="426"/>
        <w:jc w:val="both"/>
      </w:pPr>
      <w:r>
        <w:t>8</w:t>
      </w:r>
      <w:r w:rsidR="00643BE2" w:rsidRPr="0049002B">
        <w:t xml:space="preserve">. Plan </w:t>
      </w:r>
      <w:r>
        <w:t xml:space="preserve">zamówień </w:t>
      </w:r>
      <w:r w:rsidR="00643BE2" w:rsidRPr="0049002B">
        <w:t>udostępnian</w:t>
      </w:r>
      <w:r>
        <w:t xml:space="preserve">y jest </w:t>
      </w:r>
      <w:r w:rsidR="00643BE2" w:rsidRPr="0049002B">
        <w:t xml:space="preserve">w wewnętrznej sieci informatycznej </w:t>
      </w:r>
      <w:r w:rsidR="00CF494B" w:rsidRPr="0049002B">
        <w:t>Wojewódzkiego Funduszu</w:t>
      </w:r>
      <w:r>
        <w:t>.</w:t>
      </w:r>
    </w:p>
    <w:p w14:paraId="47E71900" w14:textId="77777777" w:rsidR="00643BE2" w:rsidRPr="0049002B" w:rsidRDefault="00AD1DCB" w:rsidP="00011A85">
      <w:pPr>
        <w:ind w:firstLine="426"/>
        <w:jc w:val="both"/>
      </w:pPr>
      <w:r>
        <w:t>9</w:t>
      </w:r>
      <w:r w:rsidR="00643BE2" w:rsidRPr="0049002B">
        <w:t>. </w:t>
      </w:r>
      <w:r w:rsidR="00723AB1" w:rsidRPr="0049002B">
        <w:t xml:space="preserve">Kierownik zamawiającego może </w:t>
      </w:r>
      <w:r w:rsidR="00643BE2" w:rsidRPr="0049002B">
        <w:t xml:space="preserve">po uzgodnieniu z Głównym Księgowym </w:t>
      </w:r>
      <w:r w:rsidR="00723AB1" w:rsidRPr="0049002B">
        <w:t xml:space="preserve">wprowadzać zmiany do </w:t>
      </w:r>
      <w:r>
        <w:t>p</w:t>
      </w:r>
      <w:r w:rsidR="00723AB1" w:rsidRPr="0049002B">
        <w:t>lanu</w:t>
      </w:r>
      <w:r w:rsidR="00643BE2" w:rsidRPr="0049002B">
        <w:t>,</w:t>
      </w:r>
      <w:r w:rsidR="00723AB1" w:rsidRPr="0049002B">
        <w:t xml:space="preserve"> informując o wprowadzonych zmianach </w:t>
      </w:r>
      <w:r w:rsidR="0013230E">
        <w:t>KKO</w:t>
      </w:r>
      <w:r w:rsidR="00B85329">
        <w:t xml:space="preserve"> wnioskujących</w:t>
      </w:r>
      <w:r w:rsidR="00723AB1" w:rsidRPr="0049002B">
        <w:t xml:space="preserve">. </w:t>
      </w:r>
      <w:r w:rsidR="00643BE2" w:rsidRPr="0049002B">
        <w:t xml:space="preserve">Zmiany </w:t>
      </w:r>
      <w:r>
        <w:t>p</w:t>
      </w:r>
      <w:r w:rsidR="00643BE2" w:rsidRPr="0049002B">
        <w:t>lanu publikowane są w wewnętrznej sieci informatycznej w postaci ujednoliconego tekstu.</w:t>
      </w:r>
    </w:p>
    <w:p w14:paraId="07B6E986" w14:textId="77777777" w:rsidR="00693ED7" w:rsidRPr="0049002B" w:rsidRDefault="00AD1DCB" w:rsidP="00011A85">
      <w:pPr>
        <w:ind w:firstLine="426"/>
        <w:jc w:val="both"/>
      </w:pPr>
      <w:r>
        <w:t>10</w:t>
      </w:r>
      <w:r w:rsidR="00693ED7" w:rsidRPr="0049002B">
        <w:t xml:space="preserve">. Zatwierdzony </w:t>
      </w:r>
      <w:r>
        <w:t>p</w:t>
      </w:r>
      <w:r w:rsidR="00693ED7" w:rsidRPr="0049002B">
        <w:t>lan podlega zmianom w przypadku:</w:t>
      </w:r>
    </w:p>
    <w:p w14:paraId="0F2968F6" w14:textId="77777777" w:rsidR="00693ED7" w:rsidRPr="0049002B" w:rsidRDefault="00693ED7" w:rsidP="00011A85">
      <w:pPr>
        <w:numPr>
          <w:ilvl w:val="0"/>
          <w:numId w:val="3"/>
        </w:numPr>
        <w:tabs>
          <w:tab w:val="clear" w:pos="480"/>
        </w:tabs>
        <w:ind w:left="426" w:firstLine="426"/>
        <w:jc w:val="both"/>
      </w:pPr>
      <w:r w:rsidRPr="0049002B">
        <w:t>zmiany planowanej wartości zamówienia;</w:t>
      </w:r>
    </w:p>
    <w:p w14:paraId="42AC7072" w14:textId="77777777" w:rsidR="00693ED7" w:rsidRPr="0049002B" w:rsidRDefault="00693ED7" w:rsidP="00011A85">
      <w:pPr>
        <w:numPr>
          <w:ilvl w:val="0"/>
          <w:numId w:val="3"/>
        </w:numPr>
        <w:tabs>
          <w:tab w:val="clear" w:pos="480"/>
        </w:tabs>
        <w:ind w:left="426" w:firstLine="426"/>
        <w:jc w:val="both"/>
      </w:pPr>
      <w:r w:rsidRPr="0049002B">
        <w:t>zmiany planowanego terminu realizacji zamówienia;</w:t>
      </w:r>
    </w:p>
    <w:p w14:paraId="6C629F67" w14:textId="77777777" w:rsidR="00693ED7" w:rsidRPr="0049002B" w:rsidRDefault="00693ED7" w:rsidP="00011A85">
      <w:pPr>
        <w:numPr>
          <w:ilvl w:val="0"/>
          <w:numId w:val="3"/>
        </w:numPr>
        <w:tabs>
          <w:tab w:val="clear" w:pos="480"/>
        </w:tabs>
        <w:ind w:left="426" w:firstLine="426"/>
        <w:jc w:val="both"/>
      </w:pPr>
      <w:r w:rsidRPr="0049002B">
        <w:t>rezygnacji z realizacji planowanego zamówienia;</w:t>
      </w:r>
    </w:p>
    <w:p w14:paraId="1E8A1207" w14:textId="77777777" w:rsidR="00693ED7" w:rsidRPr="0049002B" w:rsidRDefault="00693ED7" w:rsidP="00011A85">
      <w:pPr>
        <w:numPr>
          <w:ilvl w:val="0"/>
          <w:numId w:val="3"/>
        </w:numPr>
        <w:tabs>
          <w:tab w:val="clear" w:pos="480"/>
        </w:tabs>
        <w:ind w:left="851" w:firstLine="1"/>
        <w:jc w:val="both"/>
      </w:pPr>
      <w:r w:rsidRPr="0049002B">
        <w:t>zmian organizacyjnych</w:t>
      </w:r>
      <w:r w:rsidR="0035300B" w:rsidRPr="0049002B">
        <w:t xml:space="preserve"> Wojewódzkiego Funduszu</w:t>
      </w:r>
      <w:r w:rsidRPr="0049002B">
        <w:t>, które wpływają na udzielanie zaplanowanych zamówień;</w:t>
      </w:r>
    </w:p>
    <w:p w14:paraId="31E267B1" w14:textId="77777777" w:rsidR="00693ED7" w:rsidRPr="0049002B" w:rsidRDefault="00693ED7" w:rsidP="00011A85">
      <w:pPr>
        <w:numPr>
          <w:ilvl w:val="0"/>
          <w:numId w:val="3"/>
        </w:numPr>
        <w:tabs>
          <w:tab w:val="clear" w:pos="480"/>
        </w:tabs>
        <w:ind w:left="426" w:firstLine="426"/>
        <w:jc w:val="both"/>
      </w:pPr>
      <w:r w:rsidRPr="0049002B">
        <w:t>zmian rodzaju planowanego zamówienia;</w:t>
      </w:r>
    </w:p>
    <w:p w14:paraId="55B0C046" w14:textId="77777777" w:rsidR="00693ED7" w:rsidRDefault="00693ED7" w:rsidP="00011A85">
      <w:pPr>
        <w:numPr>
          <w:ilvl w:val="0"/>
          <w:numId w:val="3"/>
        </w:numPr>
        <w:tabs>
          <w:tab w:val="clear" w:pos="480"/>
        </w:tabs>
        <w:ind w:left="426" w:firstLine="426"/>
        <w:jc w:val="both"/>
      </w:pPr>
      <w:r w:rsidRPr="0049002B">
        <w:t xml:space="preserve">nieujęcia w </w:t>
      </w:r>
      <w:r w:rsidR="00AD1DCB">
        <w:t>p</w:t>
      </w:r>
      <w:r w:rsidRPr="0049002B">
        <w:t>lanie tych zamówień, które powinny być wcześniej zaplanowane</w:t>
      </w:r>
      <w:r w:rsidR="00592B67">
        <w:t>.</w:t>
      </w:r>
    </w:p>
    <w:p w14:paraId="78CD2880" w14:textId="77777777" w:rsidR="00693ED7" w:rsidRPr="0049002B" w:rsidRDefault="00693ED7" w:rsidP="00011A85">
      <w:pPr>
        <w:ind w:firstLine="426"/>
        <w:jc w:val="both"/>
      </w:pPr>
      <w:r w:rsidRPr="0049002B">
        <w:t xml:space="preserve">Zmiany wymagają zachowania formy </w:t>
      </w:r>
      <w:r w:rsidR="00643BE2" w:rsidRPr="0049002B">
        <w:t>pisemnej</w:t>
      </w:r>
      <w:r w:rsidR="00B85329">
        <w:t>.</w:t>
      </w:r>
    </w:p>
    <w:p w14:paraId="7197A5FE" w14:textId="77777777" w:rsidR="00693ED7" w:rsidRPr="0049002B" w:rsidRDefault="00AD1DCB" w:rsidP="00011A85">
      <w:pPr>
        <w:ind w:firstLine="426"/>
        <w:jc w:val="both"/>
      </w:pPr>
      <w:r>
        <w:t>11</w:t>
      </w:r>
      <w:r w:rsidR="00693ED7" w:rsidRPr="0049002B">
        <w:t xml:space="preserve">. Niedopuszczalne są takie zmiany </w:t>
      </w:r>
      <w:r w:rsidR="00B85329">
        <w:t>p</w:t>
      </w:r>
      <w:r w:rsidR="00693ED7" w:rsidRPr="0049002B">
        <w:t xml:space="preserve">lanu, w wyniku których nie można wszcząć postępowania w roku, którego dotyczy </w:t>
      </w:r>
      <w:r w:rsidR="00AB4860">
        <w:t>p</w:t>
      </w:r>
      <w:r w:rsidR="00693ED7" w:rsidRPr="0049002B">
        <w:t>lan.</w:t>
      </w:r>
    </w:p>
    <w:p w14:paraId="61C7E5E7" w14:textId="77777777" w:rsidR="00693ED7" w:rsidRPr="0049002B" w:rsidRDefault="00DA5D32" w:rsidP="00011A85">
      <w:pPr>
        <w:ind w:firstLine="426"/>
        <w:jc w:val="both"/>
      </w:pPr>
      <w:r w:rsidRPr="0049002B">
        <w:t>1</w:t>
      </w:r>
      <w:r w:rsidR="00AB4860">
        <w:t>2</w:t>
      </w:r>
      <w:r w:rsidR="00693ED7" w:rsidRPr="0049002B">
        <w:t>. W przypadku wystąpienia okoliczności,</w:t>
      </w:r>
      <w:r w:rsidR="00643BE2" w:rsidRPr="0049002B">
        <w:t xml:space="preserve"> o których mowa w </w:t>
      </w:r>
      <w:r w:rsidR="00B85329">
        <w:t xml:space="preserve">ust. </w:t>
      </w:r>
      <w:r w:rsidR="00AB4860">
        <w:t>10</w:t>
      </w:r>
      <w:r w:rsidR="00693ED7" w:rsidRPr="0049002B">
        <w:t xml:space="preserve">, </w:t>
      </w:r>
      <w:r w:rsidR="00B85329">
        <w:t xml:space="preserve">KKO </w:t>
      </w:r>
      <w:r w:rsidR="00693ED7" w:rsidRPr="0049002B">
        <w:t xml:space="preserve">mają obowiązek niezwłocznie przekazać </w:t>
      </w:r>
      <w:r w:rsidR="00643BE2" w:rsidRPr="0049002B">
        <w:t>kier</w:t>
      </w:r>
      <w:r w:rsidR="002572EF" w:rsidRPr="0049002B">
        <w:t xml:space="preserve">ownikowi zamawiającego wniosek o zmianę </w:t>
      </w:r>
      <w:r w:rsidR="00AB4860">
        <w:t>p</w:t>
      </w:r>
      <w:r w:rsidR="002572EF" w:rsidRPr="0049002B">
        <w:t xml:space="preserve">lanu </w:t>
      </w:r>
      <w:r w:rsidR="00127539">
        <w:t>w</w:t>
      </w:r>
      <w:r w:rsidR="00693ED7" w:rsidRPr="0049002B">
        <w:t xml:space="preserve">raz </w:t>
      </w:r>
      <w:r w:rsidR="00592B67">
        <w:br/>
      </w:r>
      <w:r w:rsidR="00693ED7" w:rsidRPr="0049002B">
        <w:t>z uzasadnieniem zmian</w:t>
      </w:r>
      <w:r w:rsidR="001B0F1C">
        <w:t xml:space="preserve"> oraz opini</w:t>
      </w:r>
      <w:r w:rsidR="00127539">
        <w:t>ą</w:t>
      </w:r>
      <w:r w:rsidR="001B0F1C">
        <w:t xml:space="preserve"> bezpośredniego przełożonego</w:t>
      </w:r>
      <w:r w:rsidR="00E11990">
        <w:t>.</w:t>
      </w:r>
    </w:p>
    <w:p w14:paraId="4CCBA6A9" w14:textId="77777777" w:rsidR="00693ED7" w:rsidRPr="0049002B" w:rsidRDefault="00693ED7" w:rsidP="00011A85">
      <w:pPr>
        <w:ind w:firstLine="426"/>
        <w:jc w:val="both"/>
      </w:pPr>
      <w:r w:rsidRPr="0049002B">
        <w:t>1</w:t>
      </w:r>
      <w:r w:rsidR="00AB4860">
        <w:t>3</w:t>
      </w:r>
      <w:r w:rsidRPr="0049002B">
        <w:t>. W przypadku wystąpienia o</w:t>
      </w:r>
      <w:r w:rsidR="005A3C58" w:rsidRPr="0049002B">
        <w:t xml:space="preserve">koliczności określonej w </w:t>
      </w:r>
      <w:r w:rsidR="00B85329">
        <w:t xml:space="preserve">ust. </w:t>
      </w:r>
      <w:r w:rsidR="00AB4860">
        <w:t>10 p</w:t>
      </w:r>
      <w:r w:rsidRPr="0049002B">
        <w:t>kt 6, wniosek o</w:t>
      </w:r>
      <w:r w:rsidR="00AB4860">
        <w:t> </w:t>
      </w:r>
      <w:r w:rsidRPr="0049002B">
        <w:t xml:space="preserve">zmianę </w:t>
      </w:r>
      <w:r w:rsidR="00AB4860">
        <w:t>p</w:t>
      </w:r>
      <w:r w:rsidRPr="0049002B">
        <w:t xml:space="preserve">lanu może być złożony </w:t>
      </w:r>
      <w:r w:rsidR="00AB4860">
        <w:t xml:space="preserve">wyłącznie </w:t>
      </w:r>
      <w:r w:rsidRPr="0049002B">
        <w:t xml:space="preserve">po uprzednim </w:t>
      </w:r>
      <w:r w:rsidR="002572EF" w:rsidRPr="0049002B">
        <w:t xml:space="preserve">uzgodnieniu z Głównym Księgowym </w:t>
      </w:r>
      <w:r w:rsidR="00AB4860">
        <w:t xml:space="preserve">możliwości </w:t>
      </w:r>
      <w:r w:rsidRPr="0049002B">
        <w:t>wprowadzenia zmian.</w:t>
      </w:r>
    </w:p>
    <w:p w14:paraId="3BC56FC5" w14:textId="77777777" w:rsidR="00693ED7" w:rsidRPr="0049002B" w:rsidRDefault="00693ED7" w:rsidP="00011A85">
      <w:pPr>
        <w:ind w:firstLine="426"/>
        <w:jc w:val="both"/>
      </w:pPr>
      <w:r w:rsidRPr="0049002B">
        <w:t>1</w:t>
      </w:r>
      <w:r w:rsidR="00AB4860">
        <w:t>4</w:t>
      </w:r>
      <w:r w:rsidRPr="0049002B">
        <w:t xml:space="preserve">. W przypadku zamówienia stanowiącego przedmiot postępowania unieważnionego </w:t>
      </w:r>
      <w:r w:rsidRPr="0049002B">
        <w:br/>
        <w:t xml:space="preserve">w poprzednim roku budżetowym, jeżeli ma być prowadzone kolejne postępowanie </w:t>
      </w:r>
      <w:r w:rsidRPr="0049002B">
        <w:br/>
        <w:t xml:space="preserve">o udzielenie tego zamówienia, należy uznać je jako zamówienie planowane na rok następny </w:t>
      </w:r>
      <w:r w:rsidRPr="0049002B">
        <w:br/>
      </w:r>
      <w:r w:rsidRPr="0049002B">
        <w:lastRenderedPageBreak/>
        <w:t xml:space="preserve">i ująć w planie komórki organizacyjnej. Jeżeli unieważnienie miało miejsce po sporządzeniu </w:t>
      </w:r>
      <w:r w:rsidR="00AB4860">
        <w:t>p</w:t>
      </w:r>
      <w:r w:rsidRPr="0049002B">
        <w:t xml:space="preserve">lanu, należy złożyć wniosek o zmianę </w:t>
      </w:r>
      <w:r w:rsidR="00AB4860">
        <w:t>p</w:t>
      </w:r>
      <w:r w:rsidRPr="0049002B">
        <w:t>lanu.</w:t>
      </w:r>
    </w:p>
    <w:p w14:paraId="205DB242" w14:textId="77777777" w:rsidR="00693ED7" w:rsidRDefault="00693ED7" w:rsidP="00011A85">
      <w:pPr>
        <w:ind w:firstLine="426"/>
        <w:jc w:val="both"/>
      </w:pPr>
      <w:r w:rsidRPr="0049002B">
        <w:t>1</w:t>
      </w:r>
      <w:r w:rsidR="00D207D6">
        <w:t>5</w:t>
      </w:r>
      <w:r w:rsidRPr="0049002B">
        <w:t>. </w:t>
      </w:r>
      <w:r w:rsidR="005A3C58" w:rsidRPr="0049002B">
        <w:t xml:space="preserve">Wraz z </w:t>
      </w:r>
      <w:r w:rsidRPr="0049002B">
        <w:t>wniosk</w:t>
      </w:r>
      <w:r w:rsidR="005A3C58" w:rsidRPr="0049002B">
        <w:t xml:space="preserve">iem </w:t>
      </w:r>
      <w:r w:rsidRPr="0049002B">
        <w:t xml:space="preserve">o zmianę </w:t>
      </w:r>
      <w:r w:rsidR="00D207D6">
        <w:t>p</w:t>
      </w:r>
      <w:r w:rsidRPr="0049002B">
        <w:t>lanu należy obligatoryjnie załączyć arkusz kalkulacyjny z</w:t>
      </w:r>
      <w:r w:rsidR="00D207D6">
        <w:t> </w:t>
      </w:r>
      <w:r w:rsidR="002572EF" w:rsidRPr="0049002B">
        <w:t xml:space="preserve">wnioskowaną </w:t>
      </w:r>
      <w:r w:rsidRPr="0049002B">
        <w:t>zmianą, wskazując numer pozycji planu, a dla nowo tworzonej pozycji kolejny numer pozycji planu, odpowiednio dla danego rodzaju zamówienia.</w:t>
      </w:r>
    </w:p>
    <w:p w14:paraId="458C51B6" w14:textId="77777777" w:rsidR="00693ED7" w:rsidRDefault="00693ED7" w:rsidP="00011A85">
      <w:pPr>
        <w:ind w:firstLine="426"/>
        <w:jc w:val="both"/>
      </w:pPr>
      <w:r w:rsidRPr="0049002B">
        <w:t>1</w:t>
      </w:r>
      <w:r w:rsidR="00D207D6">
        <w:t>6</w:t>
      </w:r>
      <w:r w:rsidRPr="0049002B">
        <w:t xml:space="preserve">. Złożony wniosek o zmianę </w:t>
      </w:r>
      <w:r w:rsidR="00D207D6">
        <w:t>p</w:t>
      </w:r>
      <w:r w:rsidRPr="0049002B">
        <w:t>lanu zawierający błędy podlega zwrotowi do danej komórki organizacyjnej.</w:t>
      </w:r>
    </w:p>
    <w:p w14:paraId="678679D6" w14:textId="77777777" w:rsidR="00A0208D" w:rsidRDefault="009E08DA" w:rsidP="00011A85">
      <w:pPr>
        <w:ind w:firstLine="426"/>
        <w:jc w:val="both"/>
      </w:pPr>
      <w:r w:rsidRPr="0049002B">
        <w:t>1</w:t>
      </w:r>
      <w:r>
        <w:t>7</w:t>
      </w:r>
      <w:r w:rsidRPr="0049002B">
        <w:t>. </w:t>
      </w:r>
      <w:r w:rsidR="00A0208D">
        <w:t>Podstawą ustalenia wartości szacunkowej zamówienia jest całkowite szacunkowe wynagrodzenie wykonawcy bez podatku od towarów i usług, ustalone z należytą starannością. Wartość szacunkową zamówienia na dostawy, usługi i roboty budowlane należy ustalić zgodnie z art. 28-30 i 34-36 ustawy.</w:t>
      </w:r>
    </w:p>
    <w:p w14:paraId="332794C0" w14:textId="0DD8CC53" w:rsidR="009E08DA" w:rsidRDefault="00A0208D" w:rsidP="00011A85">
      <w:pPr>
        <w:ind w:firstLine="426"/>
        <w:jc w:val="both"/>
      </w:pPr>
      <w:r>
        <w:t xml:space="preserve">18. </w:t>
      </w:r>
      <w:r w:rsidR="009E08DA" w:rsidRPr="0049002B">
        <w:t xml:space="preserve">Ustalenia wartości szacunkowej zamówienia dokonuje z należytą starannością pracownik merytoryczny </w:t>
      </w:r>
      <w:r w:rsidR="009E08DA">
        <w:t xml:space="preserve">KO wnioskującej, </w:t>
      </w:r>
      <w:r w:rsidR="009E08DA" w:rsidRPr="0049002B">
        <w:t>odpowiedzialn</w:t>
      </w:r>
      <w:r w:rsidR="009E08DA">
        <w:t xml:space="preserve">y </w:t>
      </w:r>
      <w:r w:rsidR="009E08DA" w:rsidRPr="0049002B">
        <w:t xml:space="preserve">za realizację zamówienia. W przypadku zapytań </w:t>
      </w:r>
      <w:r w:rsidR="009E08DA">
        <w:t xml:space="preserve">kierowanych do ewentualnych wykonawców, </w:t>
      </w:r>
      <w:r w:rsidR="009E08DA" w:rsidRPr="0049002B">
        <w:t xml:space="preserve">służących </w:t>
      </w:r>
      <w:r w:rsidR="009E08DA">
        <w:t>o</w:t>
      </w:r>
      <w:r w:rsidR="009E08DA" w:rsidRPr="0049002B">
        <w:t>szacowaniu wartości zamówienia</w:t>
      </w:r>
      <w:r w:rsidR="009E08DA">
        <w:t xml:space="preserve">, w zapytaniach </w:t>
      </w:r>
      <w:r w:rsidR="009E08DA" w:rsidRPr="0049002B">
        <w:t>umieszcza się w każdym przypadku klauzulę o</w:t>
      </w:r>
      <w:r w:rsidR="009E08DA">
        <w:t> </w:t>
      </w:r>
      <w:r w:rsidR="009E08DA" w:rsidRPr="0049002B">
        <w:t>treści: „Złożenie niniejszego zapytania nie stanowi oferty w rozumieniu przepisów Kodeksu cywilnego i  nie jest równorzędne ze złożeniem zamówienia przez</w:t>
      </w:r>
      <w:r w:rsidR="009E08DA">
        <w:t xml:space="preserve"> Wojewódzki Fundusz Ochrony Środowiska i Gospodarki Wodnej w Toruniu, </w:t>
      </w:r>
      <w:r w:rsidR="009E08DA" w:rsidRPr="0049002B">
        <w:t>a tym samym nie stanowi podstawy roszczenia wykonawcy do zawarcia umowy”.</w:t>
      </w:r>
      <w:r>
        <w:t xml:space="preserve"> Klauzula nie ma zastosowania w przypadku korzystania </w:t>
      </w:r>
      <w:r w:rsidR="004219FE">
        <w:br/>
      </w:r>
      <w:r>
        <w:t xml:space="preserve">z możliwości, o której mowa w </w:t>
      </w:r>
      <w:r w:rsidR="001640DE" w:rsidRPr="0049002B">
        <w:t>§ </w:t>
      </w:r>
      <w:r w:rsidR="001640DE">
        <w:t>5 ust. 4.</w:t>
      </w:r>
    </w:p>
    <w:p w14:paraId="6386DCB8" w14:textId="3DF4B8B3" w:rsidR="009C3FC3" w:rsidRDefault="009C3FC3" w:rsidP="00011A85">
      <w:pPr>
        <w:ind w:firstLine="426"/>
        <w:jc w:val="both"/>
      </w:pPr>
      <w:r>
        <w:t>19. Przy ustalaniu wartości szacunkowej zamówienia nie można zaniżać wartości zamówienia lub wybierać sposobu obliczania wartości zamówienia w celu uniknięcia stosowania przepisów ustawy i Regulaminu.</w:t>
      </w:r>
    </w:p>
    <w:p w14:paraId="705E78CD" w14:textId="096F715F" w:rsidR="00B32222" w:rsidRDefault="00B32222" w:rsidP="00011A85">
      <w:pPr>
        <w:ind w:firstLine="426"/>
        <w:jc w:val="both"/>
      </w:pPr>
      <w:r>
        <w:t>20. Ustalenie wartości szacunkowej powinno zostać potwierdzone poprzez sporządzenie odrębnego dokumentu, np. notatki z ustalenia wartości szacunkowej zamówienia i załączenie do niej dokumentów. Dokumentami potwierdzającymi ustalenie wartości szacunkowej zamówienia są w szczególności:</w:t>
      </w:r>
    </w:p>
    <w:p w14:paraId="135CF473" w14:textId="66BE1CB0" w:rsidR="00B32222" w:rsidRDefault="009375B4" w:rsidP="00011A85">
      <w:pPr>
        <w:ind w:left="426"/>
        <w:jc w:val="both"/>
      </w:pPr>
      <w:r>
        <w:t>1</w:t>
      </w:r>
      <w:r w:rsidR="007458E8">
        <w:t>) zapytania cenowe skierowane do potencjalnych wykonawców,</w:t>
      </w:r>
    </w:p>
    <w:p w14:paraId="0E3D0439" w14:textId="39DAFAE6" w:rsidR="007458E8" w:rsidRDefault="009375B4" w:rsidP="00011A85">
      <w:pPr>
        <w:ind w:left="426"/>
        <w:jc w:val="both"/>
      </w:pPr>
      <w:r>
        <w:t>2</w:t>
      </w:r>
      <w:r w:rsidR="007458E8">
        <w:t xml:space="preserve">) </w:t>
      </w:r>
      <w:r w:rsidR="008244BF">
        <w:t>odpowiedzi cenowe wykonawców,</w:t>
      </w:r>
    </w:p>
    <w:p w14:paraId="2067A313" w14:textId="1D6B5B88" w:rsidR="008244BF" w:rsidRDefault="009375B4" w:rsidP="00011A85">
      <w:pPr>
        <w:ind w:left="426"/>
        <w:jc w:val="both"/>
      </w:pPr>
      <w:r>
        <w:t>3</w:t>
      </w:r>
      <w:r w:rsidR="008244BF">
        <w:t>) wydruki ze stron internetowych zawierające ceny usług i towarów (opatrzone datą dokonania wydruku),</w:t>
      </w:r>
    </w:p>
    <w:p w14:paraId="15F79376" w14:textId="2208AB3B" w:rsidR="008244BF" w:rsidRDefault="009375B4" w:rsidP="00011A85">
      <w:pPr>
        <w:ind w:left="426"/>
        <w:jc w:val="both"/>
      </w:pPr>
      <w:r>
        <w:t>4</w:t>
      </w:r>
      <w:r w:rsidR="008244BF">
        <w:t>) kopie ofert lub umów z innych postępowań o udzielenie zamówienia publicznego z okresu poprzedzającego moment szacowania wartości zamówienia, w przypadku korzystania przez zamawiającego z danych historycznych, mających wpływ na ustalenie wartości szacunkowej zamówienia (obejmujących analogiczny przedmiot zamówienia),</w:t>
      </w:r>
    </w:p>
    <w:p w14:paraId="200A6FED" w14:textId="592A3A34" w:rsidR="008244BF" w:rsidRDefault="009375B4" w:rsidP="00011A85">
      <w:pPr>
        <w:ind w:left="426"/>
        <w:jc w:val="both"/>
      </w:pPr>
      <w:r>
        <w:t>5</w:t>
      </w:r>
      <w:r w:rsidR="008244BF">
        <w:t>) kosztorys inwestorski rodzaju, zakresu i ilości robót budowlanych wraz z ich cenami rynkowymi.</w:t>
      </w:r>
    </w:p>
    <w:p w14:paraId="73591EDD" w14:textId="77777777" w:rsidR="008F1113" w:rsidRPr="0049002B" w:rsidRDefault="008F1113" w:rsidP="00011A85">
      <w:pPr>
        <w:outlineLvl w:val="0"/>
        <w:rPr>
          <w:b/>
        </w:rPr>
      </w:pPr>
    </w:p>
    <w:p w14:paraId="3D01F979" w14:textId="77777777" w:rsidR="00680245" w:rsidRPr="0049002B" w:rsidRDefault="00680245" w:rsidP="00680245">
      <w:pPr>
        <w:jc w:val="center"/>
        <w:outlineLvl w:val="0"/>
        <w:rPr>
          <w:b/>
        </w:rPr>
      </w:pPr>
      <w:r w:rsidRPr="0049002B">
        <w:rPr>
          <w:b/>
        </w:rPr>
        <w:t>Rozdział 3</w:t>
      </w:r>
    </w:p>
    <w:p w14:paraId="0FCC7419" w14:textId="77777777" w:rsidR="00680245" w:rsidRPr="0049002B" w:rsidRDefault="00916BDE" w:rsidP="00F269C7">
      <w:pPr>
        <w:jc w:val="center"/>
        <w:rPr>
          <w:b/>
        </w:rPr>
      </w:pPr>
      <w:r w:rsidRPr="0049002B">
        <w:rPr>
          <w:b/>
        </w:rPr>
        <w:t>Rejestr</w:t>
      </w:r>
      <w:r w:rsidR="00680245" w:rsidRPr="0049002B">
        <w:rPr>
          <w:b/>
        </w:rPr>
        <w:t xml:space="preserve"> udzielanych zamówień publicznych</w:t>
      </w:r>
    </w:p>
    <w:p w14:paraId="318E8E18" w14:textId="77777777" w:rsidR="00680245" w:rsidRPr="0049002B" w:rsidRDefault="00680245" w:rsidP="00803992">
      <w:pPr>
        <w:jc w:val="center"/>
        <w:outlineLvl w:val="0"/>
        <w:rPr>
          <w:b/>
        </w:rPr>
      </w:pPr>
    </w:p>
    <w:p w14:paraId="44EDEC3C" w14:textId="51233A9B" w:rsidR="0029718C" w:rsidRPr="00746DB8" w:rsidRDefault="00F16529" w:rsidP="00011A85">
      <w:pPr>
        <w:ind w:firstLine="426"/>
        <w:jc w:val="both"/>
        <w:outlineLvl w:val="0"/>
      </w:pPr>
      <w:r w:rsidRPr="00746DB8">
        <w:t>§ 3. </w:t>
      </w:r>
      <w:r w:rsidR="00F269C7" w:rsidRPr="00746DB8">
        <w:t>1</w:t>
      </w:r>
      <w:r w:rsidR="004C0D2C" w:rsidRPr="00746DB8">
        <w:t>.</w:t>
      </w:r>
      <w:r w:rsidR="00F269C7" w:rsidRPr="00746DB8">
        <w:t> </w:t>
      </w:r>
      <w:r w:rsidR="000B3386" w:rsidRPr="00746DB8">
        <w:t>K</w:t>
      </w:r>
      <w:r w:rsidR="0013230E" w:rsidRPr="00746DB8">
        <w:t xml:space="preserve">DA </w:t>
      </w:r>
      <w:r w:rsidR="00F269C7" w:rsidRPr="00746DB8">
        <w:t xml:space="preserve">prowadzi </w:t>
      </w:r>
      <w:bookmarkStart w:id="3" w:name="_Hlk29702443"/>
      <w:r w:rsidR="00D207D6" w:rsidRPr="00011A85">
        <w:rPr>
          <w:bCs/>
        </w:rPr>
        <w:t>r</w:t>
      </w:r>
      <w:r w:rsidR="00F269C7" w:rsidRPr="00011A85">
        <w:rPr>
          <w:bCs/>
        </w:rPr>
        <w:t>ejestr udzielanych zamówień publicznych</w:t>
      </w:r>
      <w:r w:rsidR="00FA6540" w:rsidRPr="00011A85">
        <w:rPr>
          <w:bCs/>
        </w:rPr>
        <w:t>, do których nie stosuje się</w:t>
      </w:r>
      <w:r w:rsidR="00FA6540" w:rsidRPr="00746DB8">
        <w:t xml:space="preserve"> </w:t>
      </w:r>
      <w:r w:rsidR="00FA6540" w:rsidRPr="00011A85">
        <w:rPr>
          <w:bCs/>
        </w:rPr>
        <w:t xml:space="preserve">ustawy Prawo zamówień publicznych </w:t>
      </w:r>
      <w:r w:rsidR="0029718C" w:rsidRPr="00746DB8">
        <w:t xml:space="preserve">w </w:t>
      </w:r>
      <w:r w:rsidR="00E73469" w:rsidRPr="00746DB8">
        <w:t>arkuszu kalkulacyjnym</w:t>
      </w:r>
      <w:r w:rsidR="00F269C7" w:rsidRPr="00011A85">
        <w:rPr>
          <w:bCs/>
        </w:rPr>
        <w:t xml:space="preserve">, </w:t>
      </w:r>
      <w:r w:rsidR="00FA6540" w:rsidRPr="00011A85">
        <w:rPr>
          <w:bCs/>
        </w:rPr>
        <w:t xml:space="preserve">zgodnie ze wzorem stanowiącym </w:t>
      </w:r>
      <w:r w:rsidR="00746DB8" w:rsidRPr="00011A85">
        <w:rPr>
          <w:bCs/>
        </w:rPr>
        <w:t>z</w:t>
      </w:r>
      <w:r w:rsidR="00FA6540" w:rsidRPr="00011A85">
        <w:rPr>
          <w:bCs/>
        </w:rPr>
        <w:t xml:space="preserve">ałącznik nr </w:t>
      </w:r>
      <w:r w:rsidR="005A453B">
        <w:rPr>
          <w:bCs/>
        </w:rPr>
        <w:t>6</w:t>
      </w:r>
      <w:r w:rsidR="00FA6540" w:rsidRPr="00011A85">
        <w:rPr>
          <w:bCs/>
        </w:rPr>
        <w:t xml:space="preserve"> do Regulaminu,</w:t>
      </w:r>
      <w:r w:rsidR="00F269C7" w:rsidRPr="00746DB8">
        <w:t xml:space="preserve"> </w:t>
      </w:r>
      <w:bookmarkEnd w:id="3"/>
      <w:r w:rsidR="00F269C7" w:rsidRPr="00746DB8">
        <w:t xml:space="preserve">wyłącznie w formie elektronicznego zestawienia </w:t>
      </w:r>
      <w:r w:rsidR="001640DE" w:rsidRPr="00746DB8">
        <w:br/>
      </w:r>
      <w:r w:rsidR="00F269C7" w:rsidRPr="00746DB8">
        <w:t xml:space="preserve">w wewnętrznej sieci </w:t>
      </w:r>
      <w:r w:rsidR="0035300B" w:rsidRPr="00746DB8">
        <w:t>Wojewódzkiego Funduszu</w:t>
      </w:r>
      <w:r w:rsidR="00F269C7" w:rsidRPr="00746DB8">
        <w:t>.</w:t>
      </w:r>
    </w:p>
    <w:p w14:paraId="768C9881" w14:textId="77777777" w:rsidR="00F269C7" w:rsidRPr="0049002B" w:rsidRDefault="0029718C" w:rsidP="00011A85">
      <w:pPr>
        <w:ind w:firstLine="426"/>
        <w:jc w:val="both"/>
        <w:outlineLvl w:val="0"/>
      </w:pPr>
      <w:r w:rsidRPr="00746DB8">
        <w:t>2</w:t>
      </w:r>
      <w:r w:rsidR="00F269C7" w:rsidRPr="00746DB8">
        <w:t>. </w:t>
      </w:r>
      <w:r w:rsidRPr="00746DB8">
        <w:t xml:space="preserve">W przypadku udzielenia </w:t>
      </w:r>
      <w:r w:rsidRPr="00011A85">
        <w:rPr>
          <w:bCs/>
        </w:rPr>
        <w:t>zamówienia publicznego,</w:t>
      </w:r>
      <w:r w:rsidRPr="00746DB8">
        <w:rPr>
          <w:iCs/>
          <w:spacing w:val="2"/>
        </w:rPr>
        <w:t xml:space="preserve"> </w:t>
      </w:r>
      <w:r w:rsidRPr="00011A85">
        <w:rPr>
          <w:bCs/>
        </w:rPr>
        <w:t xml:space="preserve">w odpowiednich pozycjach </w:t>
      </w:r>
      <w:r w:rsidRPr="00746DB8">
        <w:t xml:space="preserve">rejestru dołącza się </w:t>
      </w:r>
      <w:r w:rsidR="00574126" w:rsidRPr="00746DB8">
        <w:rPr>
          <w:iCs/>
          <w:spacing w:val="2"/>
        </w:rPr>
        <w:t>niezwłocznie po wyborze wykonawcy</w:t>
      </w:r>
      <w:r w:rsidR="00574126" w:rsidRPr="00011A85">
        <w:rPr>
          <w:bCs/>
        </w:rPr>
        <w:t xml:space="preserve"> </w:t>
      </w:r>
      <w:r w:rsidRPr="00746DB8">
        <w:t xml:space="preserve">skany umów lub zleceń, na podstawie których </w:t>
      </w:r>
      <w:r>
        <w:t>zamówienie będzie realizowane</w:t>
      </w:r>
      <w:r>
        <w:rPr>
          <w:iCs/>
          <w:spacing w:val="2"/>
        </w:rPr>
        <w:t>.</w:t>
      </w:r>
    </w:p>
    <w:p w14:paraId="0AC37D7C" w14:textId="77777777" w:rsidR="00F269C7" w:rsidRPr="0049002B" w:rsidRDefault="00F269C7" w:rsidP="00F269C7">
      <w:pPr>
        <w:ind w:firstLine="567"/>
        <w:jc w:val="both"/>
      </w:pPr>
    </w:p>
    <w:p w14:paraId="08B1B1D3" w14:textId="77777777" w:rsidR="00F269C7" w:rsidRPr="0049002B" w:rsidRDefault="00F269C7" w:rsidP="00680245">
      <w:pPr>
        <w:jc w:val="center"/>
        <w:outlineLvl w:val="0"/>
        <w:rPr>
          <w:b/>
        </w:rPr>
      </w:pPr>
    </w:p>
    <w:p w14:paraId="6E84A4E8" w14:textId="34AEE8E5" w:rsidR="008244BF" w:rsidRPr="0049002B" w:rsidRDefault="008244BF" w:rsidP="008244BF">
      <w:pPr>
        <w:jc w:val="center"/>
        <w:outlineLvl w:val="0"/>
        <w:rPr>
          <w:b/>
        </w:rPr>
      </w:pPr>
      <w:r w:rsidRPr="0049002B">
        <w:rPr>
          <w:b/>
        </w:rPr>
        <w:lastRenderedPageBreak/>
        <w:t xml:space="preserve">Rozdział </w:t>
      </w:r>
      <w:r>
        <w:rPr>
          <w:b/>
        </w:rPr>
        <w:t>4</w:t>
      </w:r>
    </w:p>
    <w:p w14:paraId="71B75123" w14:textId="78A09FBE" w:rsidR="008244BF" w:rsidRPr="0049002B" w:rsidRDefault="008244BF" w:rsidP="008244BF">
      <w:pPr>
        <w:jc w:val="center"/>
        <w:rPr>
          <w:b/>
        </w:rPr>
      </w:pPr>
      <w:r>
        <w:rPr>
          <w:b/>
        </w:rPr>
        <w:t>Udzielanie zamówień publicznych w ramach realizowanych projektów współfinansowanych ze środków funduszy europejskich lub programów dofinansowanych z innych środków niż pochodzące z budżetu Unii Europejskiej</w:t>
      </w:r>
    </w:p>
    <w:p w14:paraId="0E76C4FE" w14:textId="77777777" w:rsidR="008244BF" w:rsidRDefault="008244BF" w:rsidP="00680245">
      <w:pPr>
        <w:jc w:val="center"/>
        <w:outlineLvl w:val="0"/>
        <w:rPr>
          <w:b/>
        </w:rPr>
      </w:pPr>
    </w:p>
    <w:p w14:paraId="2EB59A00" w14:textId="7F94F52C" w:rsidR="008244BF" w:rsidRDefault="008244BF" w:rsidP="00011A85">
      <w:pPr>
        <w:ind w:firstLine="426"/>
        <w:jc w:val="both"/>
        <w:outlineLvl w:val="0"/>
      </w:pPr>
      <w:r w:rsidRPr="0049002B">
        <w:t>§ </w:t>
      </w:r>
      <w:r>
        <w:t>4</w:t>
      </w:r>
      <w:r w:rsidRPr="0049002B">
        <w:t>. 1</w:t>
      </w:r>
      <w:r w:rsidR="00FD5A2D">
        <w:t>.</w:t>
      </w:r>
      <w:r w:rsidRPr="0049002B">
        <w:t> </w:t>
      </w:r>
      <w:r>
        <w:t xml:space="preserve">Do zamówień udzielanych w ramach projektów współfinansowanych </w:t>
      </w:r>
      <w:r w:rsidRPr="00011A85">
        <w:t xml:space="preserve">ze środków funduszy europejskich lub programów dofinansowanych z innych środków niż pochodzące </w:t>
      </w:r>
      <w:r w:rsidR="001640DE">
        <w:br/>
      </w:r>
      <w:r w:rsidRPr="00011A85">
        <w:t>z budżetu Unii Europejskiej</w:t>
      </w:r>
      <w:r>
        <w:t>, stosuje się postanowienia Regulaminu z zachowaniem wytycznych wynikających z przepisów prawnych i dokumentów określających sposób</w:t>
      </w:r>
      <w:r w:rsidR="002501C5">
        <w:t xml:space="preserve"> udzielania takich zamówień, właściwe dla danych programów i projektów, w ramach których są one realizowane.</w:t>
      </w:r>
    </w:p>
    <w:p w14:paraId="7D39F208" w14:textId="5F276D19" w:rsidR="008244BF" w:rsidRPr="00746DB8" w:rsidRDefault="008244BF" w:rsidP="00011A85">
      <w:pPr>
        <w:ind w:firstLine="426"/>
        <w:jc w:val="both"/>
        <w:outlineLvl w:val="0"/>
        <w:rPr>
          <w:iCs/>
          <w:spacing w:val="2"/>
        </w:rPr>
      </w:pPr>
      <w:r>
        <w:t>2</w:t>
      </w:r>
      <w:r w:rsidRPr="0049002B">
        <w:t>. </w:t>
      </w:r>
      <w:r w:rsidR="002501C5">
        <w:t>Do zamówień, których wartość szacunkowa jest nie mniejsza niż 50 000 PLN</w:t>
      </w:r>
      <w:r w:rsidR="00B7748E">
        <w:t xml:space="preserve"> netto</w:t>
      </w:r>
      <w:r w:rsidR="002501C5">
        <w:t>, a nie przekracza kwoty 130 000 PLN</w:t>
      </w:r>
      <w:r w:rsidR="00B7748E">
        <w:t xml:space="preserve"> netto</w:t>
      </w:r>
      <w:r w:rsidR="002501C5">
        <w:t xml:space="preserve">, KO wnioskująca </w:t>
      </w:r>
      <w:r w:rsidR="002E4925">
        <w:t>zobowiązana</w:t>
      </w:r>
      <w:r w:rsidR="002501C5">
        <w:t xml:space="preserve"> jest wraz ze złożeniem wniosku wg wzoru określonego w Załączniku nr </w:t>
      </w:r>
      <w:r w:rsidR="001640DE">
        <w:t>3</w:t>
      </w:r>
      <w:r w:rsidR="002501C5">
        <w:t xml:space="preserve"> do Regulaminu w celu przygotowania </w:t>
      </w:r>
      <w:r w:rsidR="001640DE">
        <w:br/>
      </w:r>
      <w:r w:rsidR="002501C5">
        <w:t xml:space="preserve">i przeprowadzenia postępowania o udzielenie zamówienia publicznego, dostarczyć dokumenty, </w:t>
      </w:r>
      <w:r w:rsidR="002501C5" w:rsidRPr="00746DB8">
        <w:t xml:space="preserve">o których mowa w § </w:t>
      </w:r>
      <w:r w:rsidR="001640DE" w:rsidRPr="00746DB8">
        <w:t>7</w:t>
      </w:r>
      <w:r w:rsidR="002501C5" w:rsidRPr="00746DB8">
        <w:t xml:space="preserve"> ust. </w:t>
      </w:r>
      <w:r w:rsidR="001640DE" w:rsidRPr="00746DB8">
        <w:t>1</w:t>
      </w:r>
      <w:r w:rsidR="00746DB8" w:rsidRPr="00011A85">
        <w:t>0</w:t>
      </w:r>
      <w:r w:rsidR="002501C5" w:rsidRPr="00746DB8">
        <w:t xml:space="preserve"> pkt </w:t>
      </w:r>
      <w:r w:rsidR="001640DE" w:rsidRPr="00746DB8">
        <w:t>6</w:t>
      </w:r>
      <w:r w:rsidRPr="00746DB8">
        <w:rPr>
          <w:iCs/>
          <w:spacing w:val="2"/>
        </w:rPr>
        <w:t>.</w:t>
      </w:r>
    </w:p>
    <w:p w14:paraId="58A37264" w14:textId="441BCACE" w:rsidR="002501C5" w:rsidRDefault="002501C5" w:rsidP="00011A85">
      <w:pPr>
        <w:ind w:firstLine="426"/>
        <w:jc w:val="both"/>
        <w:outlineLvl w:val="0"/>
      </w:pPr>
      <w:r>
        <w:rPr>
          <w:iCs/>
          <w:spacing w:val="2"/>
        </w:rPr>
        <w:t xml:space="preserve">3. W przypadku kontroli, o której mowa w </w:t>
      </w:r>
      <w:r w:rsidRPr="0049002B">
        <w:t>§</w:t>
      </w:r>
      <w:r>
        <w:t xml:space="preserve"> </w:t>
      </w:r>
      <w:r w:rsidR="001640DE">
        <w:t>12,</w:t>
      </w:r>
      <w:r>
        <w:t xml:space="preserve"> w przypadku zamówień udzielanych </w:t>
      </w:r>
      <w:r w:rsidR="001640DE">
        <w:br/>
      </w:r>
      <w:r>
        <w:t xml:space="preserve">w ramach projektów współfinansowanych </w:t>
      </w:r>
      <w:r w:rsidRPr="00F12FF7">
        <w:t>ze środków funduszy europejskich lub programów dofinansowanych z innych środków niż pochodzące z budżetu Unii Europejskiej</w:t>
      </w:r>
      <w:r>
        <w:t>, KO zobowiązana jest w trakc</w:t>
      </w:r>
      <w:r w:rsidR="00FD5A2D">
        <w:t xml:space="preserve">ie prowadzenia czynności kontrolnych przedłożyć kontrolerowi, </w:t>
      </w:r>
      <w:r w:rsidR="001640DE">
        <w:br/>
      </w:r>
      <w:r w:rsidR="00FD5A2D">
        <w:t>w wersji elektronicznej, wytyczne, na podstawie których zostało udzielone zamówienie.</w:t>
      </w:r>
    </w:p>
    <w:p w14:paraId="0914B982" w14:textId="79402C81" w:rsidR="00FD5A2D" w:rsidRPr="0049002B" w:rsidRDefault="00FD5A2D" w:rsidP="00011A85">
      <w:pPr>
        <w:ind w:firstLine="426"/>
        <w:jc w:val="both"/>
        <w:outlineLvl w:val="0"/>
      </w:pPr>
      <w:r>
        <w:t xml:space="preserve">4. KO zobowiązana jest do zamieszczania ogłoszeń o prowadzonym postępowaniu </w:t>
      </w:r>
      <w:r w:rsidR="001640DE">
        <w:br/>
      </w:r>
      <w:r>
        <w:t>o udzielenie zamówienia publicznego w bazie konkurencyjności, zgodnie z zasadami wynikającymi z obowiązujących przepisów.</w:t>
      </w:r>
    </w:p>
    <w:p w14:paraId="4B88F209" w14:textId="77777777" w:rsidR="008244BF" w:rsidRDefault="008244BF" w:rsidP="00680245">
      <w:pPr>
        <w:jc w:val="center"/>
        <w:outlineLvl w:val="0"/>
        <w:rPr>
          <w:b/>
        </w:rPr>
      </w:pPr>
    </w:p>
    <w:p w14:paraId="0012E2D5" w14:textId="77777777" w:rsidR="008244BF" w:rsidRDefault="008244BF" w:rsidP="00680245">
      <w:pPr>
        <w:jc w:val="center"/>
        <w:outlineLvl w:val="0"/>
        <w:rPr>
          <w:b/>
        </w:rPr>
      </w:pPr>
    </w:p>
    <w:p w14:paraId="23FFB2D6" w14:textId="4F8C3DD3" w:rsidR="00680245" w:rsidRDefault="00916BDE" w:rsidP="00680245">
      <w:pPr>
        <w:jc w:val="center"/>
        <w:outlineLvl w:val="0"/>
        <w:rPr>
          <w:b/>
        </w:rPr>
      </w:pPr>
      <w:r w:rsidRPr="0049002B">
        <w:rPr>
          <w:b/>
        </w:rPr>
        <w:t xml:space="preserve">Rozdział </w:t>
      </w:r>
      <w:r w:rsidR="00FD5A2D">
        <w:rPr>
          <w:b/>
        </w:rPr>
        <w:t>5</w:t>
      </w:r>
    </w:p>
    <w:p w14:paraId="15B1E14C" w14:textId="0AA542E0" w:rsidR="00FD5A2D" w:rsidRDefault="00FD5A2D" w:rsidP="00680245">
      <w:pPr>
        <w:jc w:val="center"/>
        <w:outlineLvl w:val="0"/>
        <w:rPr>
          <w:b/>
        </w:rPr>
      </w:pPr>
      <w:r>
        <w:rPr>
          <w:b/>
        </w:rPr>
        <w:t xml:space="preserve">Procedura udzielania zamówień o wartości szacunkowej </w:t>
      </w:r>
      <w:r w:rsidR="009375B4">
        <w:rPr>
          <w:b/>
        </w:rPr>
        <w:t>nieprzekraczającej</w:t>
      </w:r>
      <w:r>
        <w:rPr>
          <w:b/>
        </w:rPr>
        <w:t xml:space="preserve"> kwoty </w:t>
      </w:r>
      <w:r w:rsidR="00FA6540">
        <w:rPr>
          <w:b/>
        </w:rPr>
        <w:br/>
      </w:r>
      <w:r>
        <w:rPr>
          <w:b/>
        </w:rPr>
        <w:t>20 000 PLN</w:t>
      </w:r>
      <w:r w:rsidR="00B7748E">
        <w:rPr>
          <w:b/>
        </w:rPr>
        <w:t xml:space="preserve"> </w:t>
      </w:r>
      <w:r w:rsidR="00B7748E" w:rsidRPr="00011A85">
        <w:rPr>
          <w:b/>
          <w:bCs/>
        </w:rPr>
        <w:t>netto</w:t>
      </w:r>
    </w:p>
    <w:p w14:paraId="081A5C1D" w14:textId="4558A6FC" w:rsidR="00FD5A2D" w:rsidRDefault="00FD5A2D" w:rsidP="00680245">
      <w:pPr>
        <w:jc w:val="center"/>
        <w:outlineLvl w:val="0"/>
        <w:rPr>
          <w:b/>
        </w:rPr>
      </w:pPr>
    </w:p>
    <w:p w14:paraId="3DB8D4DD" w14:textId="01034CA4" w:rsidR="00FD5A2D" w:rsidRPr="00746DB8" w:rsidRDefault="00FD5A2D" w:rsidP="00011A85">
      <w:pPr>
        <w:ind w:firstLine="426"/>
        <w:jc w:val="both"/>
        <w:outlineLvl w:val="0"/>
      </w:pPr>
      <w:r w:rsidRPr="00746DB8">
        <w:t xml:space="preserve">§ 5. 1. Do zamówień o wartości szacunkowej nieprzekraczającej kwoty 20 000 PLN </w:t>
      </w:r>
      <w:r w:rsidR="00B7748E">
        <w:t>netto</w:t>
      </w:r>
      <w:r w:rsidR="00B7748E" w:rsidRPr="0049002B">
        <w:t xml:space="preserve"> </w:t>
      </w:r>
      <w:r w:rsidRPr="00746DB8">
        <w:t xml:space="preserve">stosuje się postanowienia zawarte w Rozdziale 1 oraz odpowiednio w Rozdziale </w:t>
      </w:r>
      <w:r w:rsidR="00440955" w:rsidRPr="00746DB8">
        <w:t>4</w:t>
      </w:r>
      <w:r w:rsidRPr="00746DB8">
        <w:t>.</w:t>
      </w:r>
    </w:p>
    <w:p w14:paraId="00A199C4" w14:textId="769FEB11" w:rsidR="009375B4" w:rsidRPr="00011A85" w:rsidRDefault="009375B4" w:rsidP="00011A85">
      <w:pPr>
        <w:pStyle w:val="Domylne"/>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firstLine="426"/>
        <w:jc w:val="both"/>
        <w:rPr>
          <w:rFonts w:ascii="Times New Roman" w:hAnsi="Times New Roman"/>
          <w:color w:val="auto"/>
          <w:sz w:val="24"/>
          <w:szCs w:val="24"/>
          <w:u w:color="000000"/>
        </w:rPr>
      </w:pPr>
      <w:r w:rsidRPr="00011A85">
        <w:rPr>
          <w:rFonts w:ascii="Times New Roman" w:hAnsi="Times New Roman"/>
          <w:color w:val="auto"/>
          <w:sz w:val="24"/>
          <w:szCs w:val="24"/>
          <w:u w:color="000000"/>
        </w:rPr>
        <w:t xml:space="preserve">2. W przypadku zamówień, których wartość szacunkowa netto w planie nie przekracza kwoty 20 000 PLN </w:t>
      </w:r>
      <w:r w:rsidR="00B7748E">
        <w:t>netto</w:t>
      </w:r>
      <w:r w:rsidR="00B7748E" w:rsidRPr="0049002B">
        <w:t xml:space="preserve"> </w:t>
      </w:r>
      <w:r w:rsidRPr="00011A85">
        <w:rPr>
          <w:rFonts w:ascii="Times New Roman" w:hAnsi="Times New Roman"/>
          <w:color w:val="auto"/>
          <w:sz w:val="24"/>
          <w:szCs w:val="24"/>
          <w:u w:color="000000"/>
        </w:rPr>
        <w:t xml:space="preserve">stosuje się uproszczoną procedurę na podstawie wniosku uproszczonego, którego wzór stanowi </w:t>
      </w:r>
      <w:r w:rsidR="00746DB8" w:rsidRPr="00011A85">
        <w:rPr>
          <w:rFonts w:ascii="Times New Roman" w:hAnsi="Times New Roman"/>
          <w:color w:val="auto"/>
          <w:sz w:val="24"/>
          <w:szCs w:val="24"/>
          <w:u w:color="000000"/>
        </w:rPr>
        <w:t>z</w:t>
      </w:r>
      <w:r w:rsidRPr="00011A85">
        <w:rPr>
          <w:rFonts w:ascii="Times New Roman" w:hAnsi="Times New Roman"/>
          <w:color w:val="auto"/>
          <w:sz w:val="24"/>
          <w:szCs w:val="24"/>
          <w:u w:color="000000"/>
        </w:rPr>
        <w:t xml:space="preserve">ałącznik nr 1 do Regulaminu. </w:t>
      </w:r>
    </w:p>
    <w:p w14:paraId="176E3C70" w14:textId="42D6E991" w:rsidR="009375B4" w:rsidRDefault="009375B4" w:rsidP="00011A85">
      <w:pPr>
        <w:pStyle w:val="Domylne"/>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firstLine="426"/>
        <w:jc w:val="both"/>
        <w:rPr>
          <w:rFonts w:ascii="Times New Roman" w:hAnsi="Times New Roman"/>
          <w:sz w:val="24"/>
          <w:szCs w:val="24"/>
        </w:rPr>
      </w:pPr>
      <w:r>
        <w:t>3</w:t>
      </w:r>
      <w:r w:rsidR="00FD5A2D">
        <w:t xml:space="preserve">. </w:t>
      </w:r>
      <w:r w:rsidR="00FD5A2D" w:rsidRPr="00011A85">
        <w:rPr>
          <w:rFonts w:ascii="Times New Roman" w:hAnsi="Times New Roman"/>
          <w:sz w:val="24"/>
          <w:szCs w:val="24"/>
          <w:u w:color="000000"/>
        </w:rPr>
        <w:t xml:space="preserve">Wydatek publiczny, poniesiony przez zamawiającego, winien zostać udokumentowany </w:t>
      </w:r>
      <w:r w:rsidR="00440955">
        <w:rPr>
          <w:rFonts w:ascii="Times New Roman" w:hAnsi="Times New Roman"/>
          <w:sz w:val="24"/>
          <w:szCs w:val="24"/>
          <w:u w:color="000000"/>
        </w:rPr>
        <w:br/>
      </w:r>
      <w:r w:rsidR="00FD5A2D" w:rsidRPr="00011A85">
        <w:rPr>
          <w:rFonts w:ascii="Times New Roman" w:hAnsi="Times New Roman"/>
          <w:sz w:val="24"/>
          <w:szCs w:val="24"/>
          <w:u w:color="000000"/>
        </w:rPr>
        <w:t>z zachowaniem formy pisemnej.</w:t>
      </w:r>
      <w:r w:rsidRPr="009375B4">
        <w:rPr>
          <w:rFonts w:ascii="Times New Roman" w:hAnsi="Times New Roman" w:cs="Times New Roman"/>
          <w:sz w:val="24"/>
          <w:szCs w:val="24"/>
          <w:u w:color="000000"/>
        </w:rPr>
        <w:t xml:space="preserve"> </w:t>
      </w:r>
      <w:r w:rsidRPr="00011A85">
        <w:rPr>
          <w:rFonts w:ascii="Times New Roman" w:hAnsi="Times New Roman" w:cs="Times New Roman"/>
          <w:color w:val="auto"/>
          <w:sz w:val="24"/>
          <w:szCs w:val="24"/>
          <w:u w:color="000000"/>
        </w:rPr>
        <w:t xml:space="preserve">Obowiązkowi udokumentowania </w:t>
      </w:r>
      <w:r w:rsidRPr="00011A85">
        <w:rPr>
          <w:rFonts w:ascii="Times New Roman" w:hAnsi="Times New Roman" w:cs="Times New Roman"/>
          <w:color w:val="auto"/>
          <w:sz w:val="24"/>
          <w:szCs w:val="24"/>
        </w:rPr>
        <w:t xml:space="preserve">w postaci wniosku uproszczonego </w:t>
      </w:r>
      <w:r w:rsidRPr="00011A85">
        <w:rPr>
          <w:rFonts w:ascii="Times New Roman" w:hAnsi="Times New Roman" w:cs="Times New Roman"/>
          <w:color w:val="auto"/>
          <w:sz w:val="24"/>
          <w:szCs w:val="24"/>
          <w:u w:color="000000"/>
        </w:rPr>
        <w:t xml:space="preserve">nie podlegają jednorazowe zamówienia o wartości do 2 000 PLN </w:t>
      </w:r>
      <w:r w:rsidR="00B7748E">
        <w:t>netto</w:t>
      </w:r>
      <w:r w:rsidR="00B7748E" w:rsidRPr="0049002B">
        <w:t xml:space="preserve"> </w:t>
      </w:r>
      <w:r w:rsidRPr="00011A85">
        <w:rPr>
          <w:rFonts w:ascii="Times New Roman" w:hAnsi="Times New Roman" w:cs="Times New Roman"/>
          <w:color w:val="auto"/>
          <w:sz w:val="24"/>
          <w:szCs w:val="24"/>
          <w:u w:color="000000"/>
        </w:rPr>
        <w:t>- realizowane bezpośrednio przez pracownika KO wskazanego przez KKO, dokonywane</w:t>
      </w:r>
      <w:r w:rsidRPr="00011A85">
        <w:rPr>
          <w:rFonts w:ascii="Times New Roman" w:hAnsi="Times New Roman"/>
          <w:color w:val="auto"/>
          <w:sz w:val="24"/>
          <w:szCs w:val="24"/>
          <w:u w:color="000000"/>
        </w:rPr>
        <w:t xml:space="preserve"> w ramach pozycji planu danej KO, o łącznej wartości do 20 000 </w:t>
      </w:r>
      <w:r w:rsidR="00B7748E">
        <w:rPr>
          <w:rFonts w:ascii="Times New Roman" w:hAnsi="Times New Roman"/>
          <w:color w:val="auto"/>
          <w:sz w:val="24"/>
          <w:szCs w:val="24"/>
          <w:u w:color="000000"/>
        </w:rPr>
        <w:t xml:space="preserve">PLN </w:t>
      </w:r>
      <w:r w:rsidR="00B7748E">
        <w:t>netto</w:t>
      </w:r>
      <w:r w:rsidRPr="00011A85">
        <w:rPr>
          <w:rFonts w:ascii="Times New Roman" w:hAnsi="Times New Roman"/>
          <w:color w:val="auto"/>
          <w:sz w:val="24"/>
          <w:szCs w:val="24"/>
          <w:u w:color="000000"/>
        </w:rPr>
        <w:t xml:space="preserve">. </w:t>
      </w:r>
      <w:r w:rsidRPr="00011A85">
        <w:rPr>
          <w:rFonts w:ascii="Times New Roman" w:hAnsi="Times New Roman"/>
          <w:color w:val="auto"/>
          <w:sz w:val="24"/>
          <w:szCs w:val="24"/>
        </w:rPr>
        <w:t xml:space="preserve">W tym przypadku realizację zamówienia  potwierdza się jedynie dowodem zakupu w postaci faktury bądź </w:t>
      </w:r>
      <w:r w:rsidRPr="003F44B2">
        <w:rPr>
          <w:rFonts w:ascii="Times New Roman" w:hAnsi="Times New Roman"/>
          <w:sz w:val="24"/>
          <w:szCs w:val="24"/>
        </w:rPr>
        <w:t>rachunku.</w:t>
      </w:r>
    </w:p>
    <w:p w14:paraId="4CB27B11" w14:textId="062DDFB0" w:rsidR="00FD5A2D" w:rsidRDefault="009375B4" w:rsidP="00011A85">
      <w:pPr>
        <w:ind w:firstLine="426"/>
        <w:jc w:val="both"/>
        <w:outlineLvl w:val="0"/>
      </w:pPr>
      <w:r>
        <w:t>4</w:t>
      </w:r>
      <w:r w:rsidR="00FD5A2D">
        <w:t>. Zapytania ofertowe służące szacowani</w:t>
      </w:r>
      <w:r>
        <w:t>u</w:t>
      </w:r>
      <w:r w:rsidR="00FD5A2D">
        <w:t xml:space="preserve"> wartości zamówienia, o których mowa w </w:t>
      </w:r>
      <w:r w:rsidR="00FD5A2D" w:rsidRPr="0049002B">
        <w:t>§</w:t>
      </w:r>
      <w:r w:rsidR="00FD5A2D">
        <w:t xml:space="preserve"> </w:t>
      </w:r>
      <w:r>
        <w:t>2 ust. 20, mogą zostać wykorzystane do udzielenia zamówienia publicznego, bez konieczności ich ponownego przesyłania do wykonawców.</w:t>
      </w:r>
    </w:p>
    <w:p w14:paraId="750AE324" w14:textId="77777777" w:rsidR="00FD5A2D" w:rsidRPr="0049002B" w:rsidRDefault="00FD5A2D" w:rsidP="00680245">
      <w:pPr>
        <w:jc w:val="center"/>
        <w:outlineLvl w:val="0"/>
        <w:rPr>
          <w:b/>
        </w:rPr>
      </w:pPr>
    </w:p>
    <w:p w14:paraId="0DAB9A0B" w14:textId="77777777" w:rsidR="00F273C3" w:rsidRDefault="00F273C3">
      <w:pPr>
        <w:rPr>
          <w:b/>
        </w:rPr>
      </w:pPr>
      <w:r>
        <w:rPr>
          <w:b/>
        </w:rPr>
        <w:br w:type="page"/>
      </w:r>
    </w:p>
    <w:p w14:paraId="69352440" w14:textId="5F104172" w:rsidR="002E4925" w:rsidRDefault="002E4925" w:rsidP="002E4925">
      <w:pPr>
        <w:jc w:val="center"/>
        <w:outlineLvl w:val="0"/>
        <w:rPr>
          <w:b/>
        </w:rPr>
      </w:pPr>
      <w:r w:rsidRPr="0049002B">
        <w:rPr>
          <w:b/>
        </w:rPr>
        <w:lastRenderedPageBreak/>
        <w:t xml:space="preserve">Rozdział </w:t>
      </w:r>
      <w:r>
        <w:rPr>
          <w:b/>
        </w:rPr>
        <w:t>6</w:t>
      </w:r>
    </w:p>
    <w:p w14:paraId="02023593" w14:textId="77777777" w:rsidR="00B7748E" w:rsidRDefault="002E4925" w:rsidP="002E4925">
      <w:pPr>
        <w:jc w:val="center"/>
        <w:outlineLvl w:val="0"/>
        <w:rPr>
          <w:b/>
        </w:rPr>
      </w:pPr>
      <w:r>
        <w:rPr>
          <w:b/>
        </w:rPr>
        <w:t xml:space="preserve">Szczegółowa procedura </w:t>
      </w:r>
      <w:r w:rsidRPr="00B7748E">
        <w:rPr>
          <w:b/>
        </w:rPr>
        <w:t>postępowania o udzielenie zamówie</w:t>
      </w:r>
      <w:r w:rsidR="00E838AA" w:rsidRPr="00B7748E">
        <w:rPr>
          <w:b/>
        </w:rPr>
        <w:t>ń</w:t>
      </w:r>
      <w:r w:rsidRPr="00B7748E">
        <w:rPr>
          <w:b/>
        </w:rPr>
        <w:t xml:space="preserve"> publiczn</w:t>
      </w:r>
      <w:r w:rsidR="00E838AA" w:rsidRPr="00B7748E">
        <w:rPr>
          <w:b/>
        </w:rPr>
        <w:t>ych, których wartość szacunkowa przekracza kwotę 20 000 PLN</w:t>
      </w:r>
      <w:r w:rsidR="00B7748E" w:rsidRPr="00B7748E">
        <w:rPr>
          <w:b/>
        </w:rPr>
        <w:t xml:space="preserve"> </w:t>
      </w:r>
      <w:r w:rsidR="00B7748E" w:rsidRPr="00011A85">
        <w:rPr>
          <w:b/>
        </w:rPr>
        <w:t>netto</w:t>
      </w:r>
      <w:r w:rsidR="00E838AA" w:rsidRPr="00B7748E">
        <w:rPr>
          <w:b/>
        </w:rPr>
        <w:t xml:space="preserve">, a jest mniejsza niż kwota </w:t>
      </w:r>
    </w:p>
    <w:p w14:paraId="36BCA635" w14:textId="2CE255CC" w:rsidR="002E4925" w:rsidRDefault="00E838AA" w:rsidP="002E4925">
      <w:pPr>
        <w:jc w:val="center"/>
        <w:outlineLvl w:val="0"/>
        <w:rPr>
          <w:b/>
        </w:rPr>
      </w:pPr>
      <w:r w:rsidRPr="00B7748E">
        <w:rPr>
          <w:b/>
        </w:rPr>
        <w:t>50 000 PLN</w:t>
      </w:r>
      <w:r w:rsidR="002E4925" w:rsidRPr="00B7748E">
        <w:rPr>
          <w:b/>
        </w:rPr>
        <w:t xml:space="preserve"> </w:t>
      </w:r>
      <w:r w:rsidR="00B7748E" w:rsidRPr="00011A85">
        <w:rPr>
          <w:b/>
        </w:rPr>
        <w:t>netto</w:t>
      </w:r>
    </w:p>
    <w:p w14:paraId="7AF9A406" w14:textId="77777777" w:rsidR="00FA513A" w:rsidRPr="0049002B" w:rsidRDefault="00FA513A" w:rsidP="00FA513A">
      <w:pPr>
        <w:jc w:val="center"/>
        <w:outlineLvl w:val="0"/>
        <w:rPr>
          <w:b/>
        </w:rPr>
      </w:pPr>
    </w:p>
    <w:p w14:paraId="244706D8" w14:textId="5AD27C5F" w:rsidR="00F1458B" w:rsidRPr="00C84871" w:rsidRDefault="00F16529" w:rsidP="00011A85">
      <w:pPr>
        <w:jc w:val="both"/>
      </w:pPr>
      <w:r w:rsidRPr="00C84871">
        <w:t>§ </w:t>
      </w:r>
      <w:r w:rsidR="0049267B">
        <w:t>6</w:t>
      </w:r>
      <w:r w:rsidRPr="00C84871">
        <w:t>. </w:t>
      </w:r>
      <w:r w:rsidR="008638AA" w:rsidRPr="00C84871">
        <w:t xml:space="preserve">1. Udzielenie zamówienia na dostawy, usługi lub roboty budowlane będące przedmiotem zamówienia </w:t>
      </w:r>
      <w:r w:rsidR="00F1458B" w:rsidRPr="00C84871">
        <w:t xml:space="preserve">następuje w jednej </w:t>
      </w:r>
      <w:r w:rsidR="00E838AA">
        <w:t xml:space="preserve">z </w:t>
      </w:r>
      <w:r w:rsidR="00F1458B" w:rsidRPr="00C84871">
        <w:t xml:space="preserve">niżej wymienionych form: </w:t>
      </w:r>
    </w:p>
    <w:p w14:paraId="53DE645C" w14:textId="77777777" w:rsidR="00F1458B" w:rsidRPr="00C84871" w:rsidRDefault="00F1458B" w:rsidP="00F1458B">
      <w:pPr>
        <w:pStyle w:val="Akapitzlist"/>
        <w:numPr>
          <w:ilvl w:val="0"/>
          <w:numId w:val="26"/>
        </w:numPr>
        <w:jc w:val="both"/>
      </w:pPr>
      <w:r w:rsidRPr="00C84871">
        <w:t>zapytania ofertowego wysłanego do co najmniej trzech potencjalnych wykonawców, o ile na rynku istnieje co najmniej trzech potencjalnych wykonawców zamówienia</w:t>
      </w:r>
      <w:r w:rsidR="00842BC1" w:rsidRPr="00C84871">
        <w:t>;</w:t>
      </w:r>
      <w:r w:rsidRPr="00C84871">
        <w:t xml:space="preserve"> </w:t>
      </w:r>
      <w:r w:rsidR="00442A0B" w:rsidRPr="00C84871">
        <w:t xml:space="preserve">z zastrzeżeniem postanowień ust. </w:t>
      </w:r>
      <w:r w:rsidR="002F0F64">
        <w:t>2</w:t>
      </w:r>
      <w:r w:rsidR="00442A0B" w:rsidRPr="002F0F64">
        <w:t>,</w:t>
      </w:r>
      <w:r w:rsidR="00442A0B" w:rsidRPr="00C84871">
        <w:t xml:space="preserve"> </w:t>
      </w:r>
      <w:r w:rsidRPr="00C84871">
        <w:t>lub zamieszczonego na stronie internetowej zapytania ofertowego,</w:t>
      </w:r>
    </w:p>
    <w:p w14:paraId="3C57315F" w14:textId="57FA39E1" w:rsidR="00E838AA" w:rsidRDefault="00F1458B" w:rsidP="00F1458B">
      <w:pPr>
        <w:pStyle w:val="Akapitzlist"/>
        <w:numPr>
          <w:ilvl w:val="0"/>
          <w:numId w:val="26"/>
        </w:numPr>
        <w:jc w:val="both"/>
      </w:pPr>
      <w:r w:rsidRPr="00C84871">
        <w:t>wyb</w:t>
      </w:r>
      <w:r w:rsidR="00E838AA">
        <w:t xml:space="preserve">oru </w:t>
      </w:r>
      <w:r w:rsidRPr="00C84871">
        <w:t xml:space="preserve">spośród co najmniej trzech ofert z cenników lub katalogów cenowych publikowanych na stronach internetowych, </w:t>
      </w:r>
      <w:r w:rsidRPr="002F0F64">
        <w:t>proponowan</w:t>
      </w:r>
      <w:r w:rsidR="00A02FEC" w:rsidRPr="002F0F64">
        <w:t>ych</w:t>
      </w:r>
      <w:r w:rsidRPr="002F0F64">
        <w:t xml:space="preserve"> p</w:t>
      </w:r>
      <w:r w:rsidRPr="00C84871">
        <w:t>rzez potencjalnych wykonawców</w:t>
      </w:r>
      <w:r w:rsidR="00E838AA">
        <w:t>,</w:t>
      </w:r>
    </w:p>
    <w:p w14:paraId="15BCF9BD" w14:textId="358B3FC3" w:rsidR="00F1458B" w:rsidRPr="00C84871" w:rsidRDefault="00E838AA" w:rsidP="00F1458B">
      <w:pPr>
        <w:pStyle w:val="Akapitzlist"/>
        <w:numPr>
          <w:ilvl w:val="0"/>
          <w:numId w:val="26"/>
        </w:numPr>
        <w:jc w:val="both"/>
      </w:pPr>
      <w:r>
        <w:t>negocjacji z jednym wykonawcą.</w:t>
      </w:r>
      <w:r w:rsidR="00F1458B" w:rsidRPr="00C84871">
        <w:t xml:space="preserve"> </w:t>
      </w:r>
    </w:p>
    <w:p w14:paraId="0DC572BF" w14:textId="77777777" w:rsidR="00442A0B" w:rsidRDefault="00442A0B" w:rsidP="00011A85">
      <w:pPr>
        <w:ind w:firstLine="426"/>
        <w:jc w:val="both"/>
      </w:pPr>
      <w:r w:rsidRPr="00C84871">
        <w:t xml:space="preserve">2. W przypadku braku możliwości przesłania zapytania ofertowego do wymaganej w ust. 1 pkt </w:t>
      </w:r>
      <w:r w:rsidR="007F2FED" w:rsidRPr="002F0F64">
        <w:t xml:space="preserve">1 </w:t>
      </w:r>
      <w:r w:rsidRPr="002F0F64">
        <w:t xml:space="preserve">liczby wykonawców, dopuszcza się przesłanie zapytania ofertowego do mniejszej </w:t>
      </w:r>
      <w:r w:rsidR="002F0F64">
        <w:t xml:space="preserve">ich </w:t>
      </w:r>
      <w:r w:rsidRPr="002F0F64">
        <w:t>liczb</w:t>
      </w:r>
      <w:r w:rsidR="002F0F64">
        <w:t>y.</w:t>
      </w:r>
      <w:r w:rsidRPr="002F0F64">
        <w:t xml:space="preserve"> </w:t>
      </w:r>
    </w:p>
    <w:p w14:paraId="6ACFCDDE" w14:textId="77777777" w:rsidR="008638AA" w:rsidRPr="0049002B" w:rsidRDefault="007F2FED" w:rsidP="00011A85">
      <w:pPr>
        <w:ind w:firstLine="426"/>
        <w:jc w:val="both"/>
      </w:pPr>
      <w:r>
        <w:t>3</w:t>
      </w:r>
      <w:r w:rsidR="008638AA" w:rsidRPr="0049002B">
        <w:t>. Zapytanie ofertowe powinno zawierać w szczególności: opis przedmiotu zamówienia, kryteria oceny ofert, istotne warunki jego realizacji, m.in.: termin realizacji, warunki serwisu, okres gwarancji, termin i sposób zapłaty oraz termin</w:t>
      </w:r>
      <w:r w:rsidR="005C47A2">
        <w:t xml:space="preserve"> i sposób</w:t>
      </w:r>
      <w:r w:rsidR="008638AA" w:rsidRPr="0049002B">
        <w:t xml:space="preserve"> składania ofert.</w:t>
      </w:r>
      <w:r w:rsidR="008638AA" w:rsidRPr="0049002B">
        <w:rPr>
          <w:b/>
        </w:rPr>
        <w:t xml:space="preserve"> </w:t>
      </w:r>
    </w:p>
    <w:p w14:paraId="4119BE9A" w14:textId="77777777" w:rsidR="008638AA" w:rsidRPr="0049002B" w:rsidRDefault="007F2FED" w:rsidP="00011A85">
      <w:pPr>
        <w:ind w:firstLine="426"/>
        <w:jc w:val="both"/>
      </w:pPr>
      <w:r>
        <w:t>4</w:t>
      </w:r>
      <w:r w:rsidR="008638AA" w:rsidRPr="0049002B">
        <w:t>. Postępowanie w trybie zapytania ofertowego wszczyna się z chwilą jego przesłania do co najmniej trzech wykonawców lub z chwilą jego opublikowania. W trybie negocjacji z</w:t>
      </w:r>
      <w:r w:rsidR="003E1004" w:rsidRPr="0049002B">
        <w:t> </w:t>
      </w:r>
      <w:r w:rsidR="008638AA" w:rsidRPr="0049002B">
        <w:t xml:space="preserve">jednym wykonawcą, </w:t>
      </w:r>
      <w:r w:rsidR="00A65E2D">
        <w:t xml:space="preserve">postępowanie </w:t>
      </w:r>
      <w:r w:rsidR="008638AA" w:rsidRPr="0049002B">
        <w:t>wszczyna się z chwilą przesłania zaproszenia do negocjacji.</w:t>
      </w:r>
    </w:p>
    <w:p w14:paraId="13B1E4A7" w14:textId="77777777" w:rsidR="008638AA" w:rsidRPr="0049002B" w:rsidRDefault="007F2FED" w:rsidP="00011A85">
      <w:pPr>
        <w:ind w:firstLine="426"/>
        <w:jc w:val="both"/>
      </w:pPr>
      <w:r>
        <w:t>5</w:t>
      </w:r>
      <w:r w:rsidR="008638AA" w:rsidRPr="0049002B">
        <w:t>. Zapytanie ofertowe można skierować do wykonawców w jednej z następujących form:</w:t>
      </w:r>
    </w:p>
    <w:p w14:paraId="2A9D91D1" w14:textId="77777777" w:rsidR="008638AA" w:rsidRPr="0049002B" w:rsidRDefault="008638AA" w:rsidP="00642386">
      <w:pPr>
        <w:numPr>
          <w:ilvl w:val="0"/>
          <w:numId w:val="18"/>
        </w:numPr>
        <w:tabs>
          <w:tab w:val="num" w:pos="0"/>
        </w:tabs>
        <w:ind w:left="0" w:firstLine="0"/>
        <w:jc w:val="both"/>
      </w:pPr>
      <w:r w:rsidRPr="0049002B">
        <w:t>w postaci papierowej;</w:t>
      </w:r>
    </w:p>
    <w:p w14:paraId="79EFCCC6" w14:textId="77777777" w:rsidR="008638AA" w:rsidRPr="0049002B" w:rsidRDefault="008638AA" w:rsidP="00642386">
      <w:pPr>
        <w:numPr>
          <w:ilvl w:val="0"/>
          <w:numId w:val="18"/>
        </w:numPr>
        <w:tabs>
          <w:tab w:val="num" w:pos="0"/>
        </w:tabs>
        <w:ind w:left="0" w:firstLine="0"/>
        <w:jc w:val="both"/>
      </w:pPr>
      <w:r w:rsidRPr="0049002B">
        <w:t>za pośrednictwem poczty elektronicznej;</w:t>
      </w:r>
    </w:p>
    <w:p w14:paraId="7F8FBD90" w14:textId="77777777" w:rsidR="008638AA" w:rsidRPr="0049002B" w:rsidRDefault="008638AA" w:rsidP="00642386">
      <w:pPr>
        <w:numPr>
          <w:ilvl w:val="0"/>
          <w:numId w:val="18"/>
        </w:numPr>
        <w:tabs>
          <w:tab w:val="num" w:pos="0"/>
        </w:tabs>
        <w:ind w:left="0" w:firstLine="0"/>
        <w:jc w:val="both"/>
      </w:pPr>
      <w:r w:rsidRPr="0049002B">
        <w:t>faksem;</w:t>
      </w:r>
    </w:p>
    <w:p w14:paraId="48684468" w14:textId="77777777" w:rsidR="008638AA" w:rsidRPr="0049002B" w:rsidRDefault="008638AA" w:rsidP="00642386">
      <w:pPr>
        <w:numPr>
          <w:ilvl w:val="0"/>
          <w:numId w:val="18"/>
        </w:numPr>
        <w:tabs>
          <w:tab w:val="num" w:pos="0"/>
        </w:tabs>
        <w:ind w:left="0" w:firstLine="0"/>
        <w:jc w:val="both"/>
      </w:pPr>
      <w:r w:rsidRPr="0049002B">
        <w:t>elektronicznie – przez zamieszczenie treści zapytania na stronie internetowej zamawiającego.</w:t>
      </w:r>
    </w:p>
    <w:p w14:paraId="631536CD" w14:textId="7933928C" w:rsidR="008638AA" w:rsidRDefault="007F2FED" w:rsidP="00011A85">
      <w:pPr>
        <w:ind w:firstLine="426"/>
        <w:jc w:val="both"/>
      </w:pPr>
      <w:r>
        <w:t>6</w:t>
      </w:r>
      <w:r w:rsidR="008638AA" w:rsidRPr="0049002B">
        <w:t xml:space="preserve">. Sposób złożenia oferty </w:t>
      </w:r>
      <w:r w:rsidR="009E08DA">
        <w:t>określ</w:t>
      </w:r>
      <w:r>
        <w:t>a</w:t>
      </w:r>
      <w:r w:rsidR="009E08DA">
        <w:t xml:space="preserve">ny jest </w:t>
      </w:r>
      <w:r w:rsidR="008638AA" w:rsidRPr="0049002B">
        <w:t>w zapytaniu ofertowym.</w:t>
      </w:r>
    </w:p>
    <w:p w14:paraId="4A8A01EA" w14:textId="3B5FC4C1" w:rsidR="00892027" w:rsidRPr="0049002B" w:rsidRDefault="00892027" w:rsidP="00011A85">
      <w:pPr>
        <w:ind w:firstLine="426"/>
        <w:jc w:val="both"/>
      </w:pPr>
      <w:r>
        <w:t xml:space="preserve">7. Termin składania ofert należy wyznaczyć z uwzględnieniem czasu niezbędnego na przygotowanie i złożenie oferty, z tym że termin ten nie powinien być krótszy niż 3 dni od dnia zamieszczenia zapytania na stronie </w:t>
      </w:r>
      <w:r w:rsidRPr="0049002B">
        <w:t>internetowej zamawiającego</w:t>
      </w:r>
      <w:r>
        <w:t>.</w:t>
      </w:r>
    </w:p>
    <w:p w14:paraId="3FE43B54" w14:textId="20E4BA0B" w:rsidR="008638AA" w:rsidRPr="00746DB8" w:rsidRDefault="00892027" w:rsidP="00011A85">
      <w:pPr>
        <w:ind w:firstLine="426"/>
        <w:jc w:val="both"/>
      </w:pPr>
      <w:r>
        <w:t>8</w:t>
      </w:r>
      <w:r w:rsidR="008638AA" w:rsidRPr="0049002B">
        <w:t xml:space="preserve">. Dopuszczalne </w:t>
      </w:r>
      <w:r w:rsidR="008638AA" w:rsidRPr="00746DB8">
        <w:t xml:space="preserve">jest prowadzenie negocjacji, jako formy kolejnego etapu postępowania, </w:t>
      </w:r>
      <w:r w:rsidR="008638AA" w:rsidRPr="00746DB8">
        <w:br/>
        <w:t xml:space="preserve">z wybranymi wykonawcami, którzy złożyli oferty, lub z wykonawcą, który złożył ofertę najkorzystniejszą. Decyzja o formie przeprowadzenia negocjacji należy do </w:t>
      </w:r>
      <w:r w:rsidR="00E634A9" w:rsidRPr="00746DB8">
        <w:t xml:space="preserve">KKO </w:t>
      </w:r>
      <w:r w:rsidR="000B3386" w:rsidRPr="00746DB8">
        <w:t xml:space="preserve">wnioskującej </w:t>
      </w:r>
      <w:r w:rsidR="008638AA" w:rsidRPr="00746DB8">
        <w:t>i</w:t>
      </w:r>
      <w:r w:rsidR="000B3386" w:rsidRPr="00746DB8">
        <w:t> </w:t>
      </w:r>
      <w:r w:rsidR="008638AA" w:rsidRPr="00746DB8">
        <w:t xml:space="preserve">winna zostać zaakceptowana </w:t>
      </w:r>
      <w:r w:rsidR="00E56465" w:rsidRPr="00746DB8">
        <w:t>przez kierownika zamawiającego</w:t>
      </w:r>
      <w:r w:rsidR="000A08EF" w:rsidRPr="00746DB8">
        <w:t xml:space="preserve"> w oddzielnym dokumencie, który stanowi załącznik do </w:t>
      </w:r>
      <w:r w:rsidR="008638AA" w:rsidRPr="00746DB8">
        <w:t>protoko</w:t>
      </w:r>
      <w:r w:rsidR="000A08EF" w:rsidRPr="00746DB8">
        <w:t>łu</w:t>
      </w:r>
      <w:r w:rsidR="008638AA" w:rsidRPr="00746DB8">
        <w:t xml:space="preserve">, którego wzór stanowi </w:t>
      </w:r>
      <w:r w:rsidRPr="00011A85">
        <w:t>z</w:t>
      </w:r>
      <w:r w:rsidR="008638AA" w:rsidRPr="00746DB8">
        <w:t xml:space="preserve">ałącznik </w:t>
      </w:r>
      <w:r w:rsidR="00746DB8" w:rsidRPr="00011A85">
        <w:t>n</w:t>
      </w:r>
      <w:r w:rsidR="008638AA" w:rsidRPr="00746DB8">
        <w:t xml:space="preserve">r </w:t>
      </w:r>
      <w:r w:rsidR="005123B4" w:rsidRPr="00746DB8">
        <w:t>2</w:t>
      </w:r>
      <w:r w:rsidR="008638AA" w:rsidRPr="00746DB8">
        <w:t xml:space="preserve"> do Regulaminu.</w:t>
      </w:r>
    </w:p>
    <w:p w14:paraId="31C4CBBA" w14:textId="01C1EAF4" w:rsidR="008638AA" w:rsidRPr="00746DB8" w:rsidRDefault="00892027" w:rsidP="00011A85">
      <w:pPr>
        <w:ind w:firstLine="426"/>
        <w:jc w:val="both"/>
      </w:pPr>
      <w:r w:rsidRPr="00746DB8">
        <w:t>9</w:t>
      </w:r>
      <w:r w:rsidR="008638AA" w:rsidRPr="00746DB8">
        <w:t>. W przypadku negocjacji z wybranymi wykonawcami winny być one prowadzone z uwzględnieniem zasad uczciwej konkurencji oraz równego traktowania wykonawców.</w:t>
      </w:r>
    </w:p>
    <w:p w14:paraId="65C8599D" w14:textId="0892428B" w:rsidR="00572426" w:rsidRPr="00746DB8" w:rsidRDefault="00892027" w:rsidP="00011A85">
      <w:pPr>
        <w:tabs>
          <w:tab w:val="left" w:pos="360"/>
        </w:tabs>
        <w:ind w:firstLine="426"/>
        <w:jc w:val="both"/>
      </w:pPr>
      <w:r w:rsidRPr="00746DB8">
        <w:t>10</w:t>
      </w:r>
      <w:r w:rsidR="00572426" w:rsidRPr="00746DB8">
        <w:t xml:space="preserve">. Przebieg prowadzonych negocjacji winien zostać uwzględniony w dokumentacji z postępowania i stanowić załącznik do protokołu, którego wzór stanowi </w:t>
      </w:r>
      <w:r w:rsidRPr="00011A85">
        <w:t>z</w:t>
      </w:r>
      <w:r w:rsidR="00572426" w:rsidRPr="00746DB8">
        <w:t xml:space="preserve">ałącznik </w:t>
      </w:r>
      <w:r w:rsidR="00746DB8" w:rsidRPr="00011A85">
        <w:t>n</w:t>
      </w:r>
      <w:r w:rsidR="00572426" w:rsidRPr="00746DB8">
        <w:t xml:space="preserve">r </w:t>
      </w:r>
      <w:r w:rsidR="005123B4" w:rsidRPr="00746DB8">
        <w:t>2</w:t>
      </w:r>
      <w:r w:rsidR="00572426" w:rsidRPr="00746DB8">
        <w:t xml:space="preserve"> do Regulaminu. Dokument winien być podpisany przez strony prowadzące negocjacje, tj. zamawiającego i wykonawcę. </w:t>
      </w:r>
    </w:p>
    <w:p w14:paraId="5222BAF8" w14:textId="61E916EC" w:rsidR="00B42D7B" w:rsidRPr="00746DB8" w:rsidRDefault="00B42D7B" w:rsidP="00011A85">
      <w:pPr>
        <w:ind w:firstLine="426"/>
        <w:jc w:val="both"/>
      </w:pPr>
      <w:r w:rsidRPr="00746DB8">
        <w:t>1</w:t>
      </w:r>
      <w:r w:rsidR="00892027" w:rsidRPr="00746DB8">
        <w:t>1</w:t>
      </w:r>
      <w:r w:rsidRPr="00746DB8">
        <w:t>. KO właściwą do organizacji postępowań określonych w § </w:t>
      </w:r>
      <w:r w:rsidR="000A4B5D" w:rsidRPr="00746DB8">
        <w:t>6</w:t>
      </w:r>
      <w:r w:rsidRPr="00746DB8">
        <w:t xml:space="preserve"> jest komórka organizacyjna wskazana w planie.</w:t>
      </w:r>
    </w:p>
    <w:p w14:paraId="6B65DEE3" w14:textId="2559E9CC" w:rsidR="00892027" w:rsidRPr="00746DB8" w:rsidRDefault="00B42D7B" w:rsidP="00011A85">
      <w:pPr>
        <w:ind w:firstLine="426"/>
        <w:jc w:val="both"/>
      </w:pPr>
      <w:r w:rsidRPr="00746DB8">
        <w:t>1</w:t>
      </w:r>
      <w:r w:rsidR="00E05F29" w:rsidRPr="00746DB8">
        <w:t>2</w:t>
      </w:r>
      <w:r w:rsidRPr="00746DB8">
        <w:t>. </w:t>
      </w:r>
      <w:r w:rsidR="00892027" w:rsidRPr="00746DB8">
        <w:t xml:space="preserve">Udzielenie zamówienia musi zostać poprzedzone sporządzeniem przez pracownika merytorycznego protokołu, zgodnie z załącznikiem nr </w:t>
      </w:r>
      <w:r w:rsidR="000613DD" w:rsidRPr="00746DB8">
        <w:t>2</w:t>
      </w:r>
      <w:r w:rsidR="00892027" w:rsidRPr="00746DB8">
        <w:t xml:space="preserve"> do Regulaminu</w:t>
      </w:r>
      <w:r w:rsidR="0049267B" w:rsidRPr="00746DB8">
        <w:t>, z przeprowadzonego postępowania, zawierającego kolejne etapy procedury i zatwierdzonego przez kierownika komórki organizacyjnej.</w:t>
      </w:r>
    </w:p>
    <w:p w14:paraId="38BF4C6F" w14:textId="03ACBE21" w:rsidR="0049267B" w:rsidRDefault="0049267B" w:rsidP="00011A85">
      <w:pPr>
        <w:ind w:firstLine="426"/>
        <w:jc w:val="both"/>
      </w:pPr>
      <w:r w:rsidRPr="00746DB8">
        <w:t>1</w:t>
      </w:r>
      <w:r w:rsidR="00E05F29" w:rsidRPr="00746DB8">
        <w:t>3</w:t>
      </w:r>
      <w:r w:rsidRPr="00746DB8">
        <w:t xml:space="preserve">. Udzielenie zamówienia winno zostać potwierdzone </w:t>
      </w:r>
      <w:r>
        <w:t xml:space="preserve">zawarciem umowy z wybranym wykonawcą, zgodnie z </w:t>
      </w:r>
      <w:r w:rsidRPr="0049002B">
        <w:t>§ </w:t>
      </w:r>
      <w:r w:rsidR="000613DD">
        <w:t>10</w:t>
      </w:r>
      <w:r>
        <w:t xml:space="preserve"> Regulaminu.</w:t>
      </w:r>
    </w:p>
    <w:p w14:paraId="11CCE42E" w14:textId="7C5A6763" w:rsidR="0049267B" w:rsidRDefault="0049267B" w:rsidP="00B42D7B">
      <w:pPr>
        <w:ind w:firstLine="567"/>
        <w:jc w:val="both"/>
      </w:pPr>
    </w:p>
    <w:p w14:paraId="18819111" w14:textId="072F3174" w:rsidR="0049267B" w:rsidRDefault="0049267B" w:rsidP="00011A85">
      <w:pPr>
        <w:jc w:val="center"/>
        <w:rPr>
          <w:b/>
        </w:rPr>
      </w:pPr>
      <w:r w:rsidRPr="0049002B">
        <w:rPr>
          <w:b/>
        </w:rPr>
        <w:t xml:space="preserve">Rozdział </w:t>
      </w:r>
      <w:r>
        <w:rPr>
          <w:b/>
        </w:rPr>
        <w:t>7</w:t>
      </w:r>
    </w:p>
    <w:p w14:paraId="240961FF" w14:textId="62BB2788" w:rsidR="008638AA" w:rsidRPr="00B7748E" w:rsidRDefault="0049267B" w:rsidP="00011A85">
      <w:pPr>
        <w:jc w:val="center"/>
        <w:outlineLvl w:val="0"/>
        <w:rPr>
          <w:b/>
        </w:rPr>
      </w:pPr>
      <w:r>
        <w:rPr>
          <w:b/>
        </w:rPr>
        <w:t>Szczegółowa procedura postępowania o udzielenie zamówień publicznych, których wartość szacunkowa jest nie mniejsza niż</w:t>
      </w:r>
      <w:r w:rsidR="008638AA" w:rsidRPr="0049002B">
        <w:rPr>
          <w:b/>
        </w:rPr>
        <w:t xml:space="preserve"> </w:t>
      </w:r>
      <w:r w:rsidR="009E08DA" w:rsidRPr="00B7748E">
        <w:rPr>
          <w:b/>
        </w:rPr>
        <w:t>5</w:t>
      </w:r>
      <w:r w:rsidR="008638AA" w:rsidRPr="00B7748E">
        <w:rPr>
          <w:b/>
        </w:rPr>
        <w:t>0 000 PLN</w:t>
      </w:r>
      <w:r w:rsidR="00B7748E" w:rsidRPr="00B7748E">
        <w:rPr>
          <w:b/>
        </w:rPr>
        <w:t xml:space="preserve"> </w:t>
      </w:r>
      <w:r w:rsidR="00B7748E" w:rsidRPr="00011A85">
        <w:rPr>
          <w:b/>
        </w:rPr>
        <w:t>netto</w:t>
      </w:r>
      <w:r w:rsidR="008638AA" w:rsidRPr="00B7748E">
        <w:rPr>
          <w:b/>
        </w:rPr>
        <w:t xml:space="preserve">, a nie przekracza kwoty </w:t>
      </w:r>
      <w:r w:rsidRPr="00B7748E">
        <w:rPr>
          <w:b/>
        </w:rPr>
        <w:t>1</w:t>
      </w:r>
      <w:r w:rsidR="008638AA" w:rsidRPr="00B7748E">
        <w:rPr>
          <w:b/>
        </w:rPr>
        <w:t>30 000 </w:t>
      </w:r>
      <w:r w:rsidRPr="00B7748E">
        <w:rPr>
          <w:b/>
        </w:rPr>
        <w:t xml:space="preserve">PLN </w:t>
      </w:r>
      <w:r w:rsidR="00B7748E" w:rsidRPr="00011A85">
        <w:rPr>
          <w:b/>
        </w:rPr>
        <w:t>netto</w:t>
      </w:r>
    </w:p>
    <w:p w14:paraId="17012877" w14:textId="77777777" w:rsidR="008638AA" w:rsidRPr="0049002B" w:rsidRDefault="008638AA" w:rsidP="008638AA">
      <w:pPr>
        <w:rPr>
          <w:b/>
        </w:rPr>
      </w:pPr>
    </w:p>
    <w:p w14:paraId="227A12E2" w14:textId="40E879CD" w:rsidR="008638AA" w:rsidRPr="0049002B" w:rsidRDefault="00E56465" w:rsidP="00011A85">
      <w:r w:rsidRPr="0049002B">
        <w:t>§ </w:t>
      </w:r>
      <w:r w:rsidR="0049267B">
        <w:t>7</w:t>
      </w:r>
      <w:r w:rsidR="008638AA" w:rsidRPr="0049002B">
        <w:t>. 1. Udzielenie zamówienia może nastąpić w trybie:</w:t>
      </w:r>
    </w:p>
    <w:p w14:paraId="40331DAD" w14:textId="31958ECE" w:rsidR="008638AA" w:rsidRDefault="008638AA" w:rsidP="00011A85">
      <w:pPr>
        <w:pStyle w:val="Akapitzlist"/>
        <w:numPr>
          <w:ilvl w:val="0"/>
          <w:numId w:val="35"/>
        </w:numPr>
        <w:jc w:val="both"/>
      </w:pPr>
      <w:r w:rsidRPr="0049002B">
        <w:t>przetargu, w którym w odpowiedzi na publiczne ogłoszenie o zamówieniu oferty mogą składać wszyscy zainteresowani wykonawcy, do którego będą miały zastosowanie postanowienia art. 70</w:t>
      </w:r>
      <w:r w:rsidRPr="002979A8">
        <w:rPr>
          <w:vertAlign w:val="superscript"/>
        </w:rPr>
        <w:t>1</w:t>
      </w:r>
      <w:r w:rsidRPr="0049002B">
        <w:t>–70</w:t>
      </w:r>
      <w:r w:rsidRPr="002979A8">
        <w:rPr>
          <w:vertAlign w:val="superscript"/>
        </w:rPr>
        <w:t>5</w:t>
      </w:r>
      <w:r w:rsidRPr="0049002B">
        <w:t xml:space="preserve"> Kodeksu cywilnego;</w:t>
      </w:r>
    </w:p>
    <w:p w14:paraId="58BADB30" w14:textId="07392E01" w:rsidR="00F34085" w:rsidRDefault="00F34085" w:rsidP="00011A85">
      <w:pPr>
        <w:pStyle w:val="Akapitzlist"/>
        <w:numPr>
          <w:ilvl w:val="0"/>
          <w:numId w:val="35"/>
        </w:numPr>
        <w:jc w:val="both"/>
      </w:pPr>
      <w:r w:rsidRPr="006D7288">
        <w:t>zapytania ofertowego zamieszczonego na stronie internetowej zamawiającego;</w:t>
      </w:r>
    </w:p>
    <w:p w14:paraId="00710D05" w14:textId="37A69B74" w:rsidR="00023FCE" w:rsidRPr="00C84871" w:rsidRDefault="00023FCE" w:rsidP="00011A85">
      <w:pPr>
        <w:pStyle w:val="Akapitzlist"/>
        <w:numPr>
          <w:ilvl w:val="0"/>
          <w:numId w:val="35"/>
        </w:numPr>
        <w:jc w:val="both"/>
      </w:pPr>
      <w:r w:rsidRPr="00C84871">
        <w:t>negocjacji z jednym wykonawcą, wyłącznie na zasadach określonych w niniejszym Regulaminie</w:t>
      </w:r>
      <w:r w:rsidR="007F2FED" w:rsidRPr="00C84871">
        <w:t>.</w:t>
      </w:r>
    </w:p>
    <w:p w14:paraId="12B489E8" w14:textId="7FEF81AC" w:rsidR="008638AA" w:rsidRDefault="0049267B" w:rsidP="0049267B">
      <w:pPr>
        <w:autoSpaceDE w:val="0"/>
        <w:autoSpaceDN w:val="0"/>
        <w:adjustRightInd w:val="0"/>
        <w:ind w:firstLine="284"/>
        <w:jc w:val="both"/>
      </w:pPr>
      <w:r>
        <w:t>2</w:t>
      </w:r>
      <w:r w:rsidR="008638AA" w:rsidRPr="0049002B">
        <w:t>. Postępowani</w:t>
      </w:r>
      <w:r w:rsidR="00E05F29">
        <w:t>e</w:t>
      </w:r>
      <w:r w:rsidR="008638AA" w:rsidRPr="0049002B">
        <w:t xml:space="preserve"> </w:t>
      </w:r>
      <w:r>
        <w:t>o</w:t>
      </w:r>
      <w:r w:rsidR="008638AA" w:rsidRPr="0049002B">
        <w:t xml:space="preserve"> udzieleni</w:t>
      </w:r>
      <w:r>
        <w:t>e</w:t>
      </w:r>
      <w:r w:rsidR="008638AA" w:rsidRPr="0049002B">
        <w:t xml:space="preserve"> zamówienia</w:t>
      </w:r>
      <w:r>
        <w:t xml:space="preserve"> w trybie przetargu wszczyna się z chwilą </w:t>
      </w:r>
      <w:r w:rsidR="008638AA" w:rsidRPr="0049002B">
        <w:t xml:space="preserve">opublikowania </w:t>
      </w:r>
      <w:r>
        <w:t>OIWZ na</w:t>
      </w:r>
      <w:r w:rsidR="008638AA" w:rsidRPr="0049002B">
        <w:t xml:space="preserve"> stronie internetowej zamawiającego</w:t>
      </w:r>
      <w:r>
        <w:t>.</w:t>
      </w:r>
    </w:p>
    <w:p w14:paraId="4497428F" w14:textId="1BFB8838" w:rsidR="0049267B" w:rsidRDefault="000214DE" w:rsidP="0049267B">
      <w:pPr>
        <w:autoSpaceDE w:val="0"/>
        <w:autoSpaceDN w:val="0"/>
        <w:adjustRightInd w:val="0"/>
        <w:ind w:firstLine="284"/>
        <w:jc w:val="both"/>
      </w:pPr>
      <w:r>
        <w:t>3. Sposób złożenia oferty zostanie określony w OIWZ.</w:t>
      </w:r>
    </w:p>
    <w:p w14:paraId="1BA57DF3" w14:textId="25E06103" w:rsidR="000214DE" w:rsidRPr="0049002B" w:rsidRDefault="000214DE" w:rsidP="00011A85">
      <w:pPr>
        <w:autoSpaceDE w:val="0"/>
        <w:autoSpaceDN w:val="0"/>
        <w:adjustRightInd w:val="0"/>
        <w:ind w:firstLine="284"/>
        <w:jc w:val="both"/>
      </w:pPr>
      <w:r>
        <w:t xml:space="preserve">4. Po złożeniu ofert dopuszczalne jest prowadzenie negocjacji jako formy kolejnego etapu postępowania o udzielenie zamówienia publicznego z wykonawcami, którzy złożyli oferty lub </w:t>
      </w:r>
      <w:r w:rsidR="00E05F29">
        <w:br/>
      </w:r>
      <w:r>
        <w:t>z wykonawcą, który złożył ofertę najkorzystniejszą. Decyzja o formie przeprowadzenia negocjacji należy do komisji i winna zostać udokumentowana w protokole z prac komisji, zatwierdzonym przez kierownika zamawiającego.</w:t>
      </w:r>
    </w:p>
    <w:p w14:paraId="0B766AEA" w14:textId="1882C146" w:rsidR="00023FCE" w:rsidRPr="00C84871" w:rsidRDefault="000214DE" w:rsidP="00DE202A">
      <w:pPr>
        <w:autoSpaceDE w:val="0"/>
        <w:autoSpaceDN w:val="0"/>
        <w:adjustRightInd w:val="0"/>
        <w:ind w:firstLine="284"/>
        <w:jc w:val="both"/>
      </w:pPr>
      <w:r>
        <w:t>5</w:t>
      </w:r>
      <w:r w:rsidR="007F2FED" w:rsidRPr="00C84871">
        <w:t>.</w:t>
      </w:r>
      <w:r w:rsidR="00023FCE" w:rsidRPr="00C84871">
        <w:t xml:space="preserve"> W przypadku </w:t>
      </w:r>
      <w:r w:rsidR="00442A0B" w:rsidRPr="00C84871">
        <w:t xml:space="preserve">zamówień o wartości szacunkowej do </w:t>
      </w:r>
      <w:r>
        <w:t>1</w:t>
      </w:r>
      <w:r w:rsidR="00442A0B" w:rsidRPr="00C84871">
        <w:t xml:space="preserve">30 000 </w:t>
      </w:r>
      <w:r>
        <w:t>PLN</w:t>
      </w:r>
      <w:r w:rsidR="00B7748E">
        <w:t xml:space="preserve"> netto</w:t>
      </w:r>
      <w:r w:rsidR="00442A0B" w:rsidRPr="00C84871">
        <w:t>, których całość lub częś</w:t>
      </w:r>
      <w:r w:rsidR="008D730C" w:rsidRPr="00C84871">
        <w:t xml:space="preserve">ć kosztów finansowana jest w ramach Europejskiego Funduszu Rozwoju Regionalnego, Europejskiego Funduszu Społecznego oraz Funduszu Spójności na lata 2014–2020, </w:t>
      </w:r>
      <w:r w:rsidR="00023FCE" w:rsidRPr="00C84871">
        <w:t>zapytanie ofertowe lub informację o przetargu upublicznia się obowiązkowo w bazie konkurencyjno</w:t>
      </w:r>
      <w:r w:rsidR="008D730C" w:rsidRPr="00C84871">
        <w:t>ści</w:t>
      </w:r>
      <w:r w:rsidR="00023FCE" w:rsidRPr="00C84871">
        <w:t>, dost</w:t>
      </w:r>
      <w:r w:rsidR="008D730C" w:rsidRPr="00C84871">
        <w:t>ę</w:t>
      </w:r>
      <w:r w:rsidR="00023FCE" w:rsidRPr="00C84871">
        <w:t>pn</w:t>
      </w:r>
      <w:r w:rsidR="008D730C" w:rsidRPr="00C84871">
        <w:t>ej</w:t>
      </w:r>
      <w:r w:rsidR="00023FCE" w:rsidRPr="00C84871">
        <w:t xml:space="preserve"> pod adresem internetowym </w:t>
      </w:r>
      <w:hyperlink r:id="rId7" w:history="1">
        <w:r w:rsidR="00023FCE" w:rsidRPr="00C84871">
          <w:t>https://bazakonkurencyjnosci.funduszeeuropejskie.gov.pl/</w:t>
        </w:r>
      </w:hyperlink>
      <w:r w:rsidR="00023FCE" w:rsidRPr="00C84871">
        <w:t>, W przypadku zawieszenia dzia</w:t>
      </w:r>
      <w:r w:rsidR="008D730C" w:rsidRPr="00C84871">
        <w:t>ł</w:t>
      </w:r>
      <w:r w:rsidR="00023FCE" w:rsidRPr="00C84871">
        <w:t>alno</w:t>
      </w:r>
      <w:r w:rsidR="008D730C" w:rsidRPr="00C84871">
        <w:t>ś</w:t>
      </w:r>
      <w:r w:rsidR="00023FCE" w:rsidRPr="00C84871">
        <w:t>ci bazy potwierdzonego odpowiednim komunikatem ministra wła</w:t>
      </w:r>
      <w:r w:rsidR="008D730C" w:rsidRPr="00C84871">
        <w:t>ś</w:t>
      </w:r>
      <w:r w:rsidR="00023FCE" w:rsidRPr="00C84871">
        <w:t>ciwego</w:t>
      </w:r>
      <w:r w:rsidR="008D730C" w:rsidRPr="00C84871">
        <w:t xml:space="preserve"> </w:t>
      </w:r>
      <w:r w:rsidR="00023FCE" w:rsidRPr="00C84871">
        <w:t>do spraw rozwoju regionalnego – KKO kieruje zapytanie ofertowe do co najmniej trzech potencjalnych wykonawców, o ile na rynku istnieje trzech potencjalnych wykonawców danego zamówienia oraz upublicznia to zapytanie na stronie inte</w:t>
      </w:r>
      <w:r w:rsidR="008D730C" w:rsidRPr="00C84871">
        <w:t xml:space="preserve">rnetowej </w:t>
      </w:r>
      <w:r w:rsidR="00023FCE" w:rsidRPr="00C84871">
        <w:t xml:space="preserve">i w BIP. </w:t>
      </w:r>
    </w:p>
    <w:p w14:paraId="58F0547E" w14:textId="2C32B450" w:rsidR="001A72EA" w:rsidRPr="00746DB8" w:rsidRDefault="000214DE" w:rsidP="00DE202A">
      <w:pPr>
        <w:autoSpaceDE w:val="0"/>
        <w:autoSpaceDN w:val="0"/>
        <w:adjustRightInd w:val="0"/>
        <w:ind w:firstLine="284"/>
        <w:jc w:val="both"/>
      </w:pPr>
      <w:r w:rsidRPr="00746DB8">
        <w:t>6</w:t>
      </w:r>
      <w:r w:rsidR="001A72EA" w:rsidRPr="00746DB8">
        <w:t xml:space="preserve">. Sposób i termin złożenia oferty określany jest w OIWZ lub w zapytaniu ofertowym, z zastrzeżeniem, że w przypadku zamówień, o których mowa w ust. </w:t>
      </w:r>
      <w:r w:rsidR="00E05F29" w:rsidRPr="00011A85">
        <w:t>5</w:t>
      </w:r>
      <w:r w:rsidR="001A72EA" w:rsidRPr="00746DB8">
        <w:t xml:space="preserve">, termin składania ofert nie może być krótszy niż 7 dni w przypadku dostaw i usług, a w przypadku robót budowlanych – nie mniej niż 14 dni od daty upublicznienia zapytania ofertowego. Termin biegnie od dnia następnego po dniu upublicznienia zapytania ofertowego. </w:t>
      </w:r>
    </w:p>
    <w:p w14:paraId="6B230750" w14:textId="2654EC1E" w:rsidR="008638AA" w:rsidRPr="00DE202A" w:rsidRDefault="00E05F29" w:rsidP="00DE202A">
      <w:pPr>
        <w:autoSpaceDE w:val="0"/>
        <w:autoSpaceDN w:val="0"/>
        <w:adjustRightInd w:val="0"/>
        <w:ind w:firstLine="284"/>
        <w:jc w:val="both"/>
      </w:pPr>
      <w:r>
        <w:t>7</w:t>
      </w:r>
      <w:r w:rsidR="008638AA" w:rsidRPr="00DE202A">
        <w:t>. W przypadku negocjacji z wybranymi wykonawcami, winny być one prowadzone z uwzględnieniem zasad uczciwej konkurencji oraz równego traktowania wykonawców.</w:t>
      </w:r>
    </w:p>
    <w:p w14:paraId="39DC6A25" w14:textId="62446146" w:rsidR="008638AA" w:rsidRPr="00746DB8" w:rsidRDefault="00E05F29" w:rsidP="00DE202A">
      <w:pPr>
        <w:autoSpaceDE w:val="0"/>
        <w:autoSpaceDN w:val="0"/>
        <w:adjustRightInd w:val="0"/>
        <w:ind w:firstLine="284"/>
        <w:jc w:val="both"/>
      </w:pPr>
      <w:r>
        <w:t>8</w:t>
      </w:r>
      <w:r w:rsidR="00E56465" w:rsidRPr="00DE202A">
        <w:t>. </w:t>
      </w:r>
      <w:bookmarkStart w:id="4" w:name="_Hlk29700016"/>
      <w:r w:rsidR="000C06F4" w:rsidRPr="00DE202A">
        <w:t>KO</w:t>
      </w:r>
      <w:r w:rsidR="008638AA" w:rsidRPr="00DE202A">
        <w:t xml:space="preserve"> właściwą do </w:t>
      </w:r>
      <w:r w:rsidR="007F4821" w:rsidRPr="00DE202A">
        <w:t xml:space="preserve">organizacji </w:t>
      </w:r>
      <w:r w:rsidR="008638AA" w:rsidRPr="00DE202A">
        <w:t>postępowań określonych w</w:t>
      </w:r>
      <w:r w:rsidR="000C06F4" w:rsidRPr="00DE202A">
        <w:t> </w:t>
      </w:r>
      <w:r w:rsidR="008638AA" w:rsidRPr="00DE202A">
        <w:t>§ </w:t>
      </w:r>
      <w:r w:rsidR="000214DE">
        <w:t>7</w:t>
      </w:r>
      <w:r w:rsidR="00E56465" w:rsidRPr="00DE202A">
        <w:t xml:space="preserve"> </w:t>
      </w:r>
      <w:r w:rsidR="008638AA" w:rsidRPr="00DE202A">
        <w:t xml:space="preserve">jest </w:t>
      </w:r>
      <w:r w:rsidR="00E56465" w:rsidRPr="00DE202A">
        <w:t xml:space="preserve">komórka organizacyjna wskazana w </w:t>
      </w:r>
      <w:r w:rsidR="00323100" w:rsidRPr="00746DB8">
        <w:t>p</w:t>
      </w:r>
      <w:r w:rsidR="00E56465" w:rsidRPr="00746DB8">
        <w:t>lanie.</w:t>
      </w:r>
      <w:bookmarkEnd w:id="4"/>
    </w:p>
    <w:p w14:paraId="57E0DE70" w14:textId="0104EB60" w:rsidR="008638AA" w:rsidRPr="00746DB8" w:rsidRDefault="00E05F29" w:rsidP="00DE202A">
      <w:pPr>
        <w:autoSpaceDE w:val="0"/>
        <w:autoSpaceDN w:val="0"/>
        <w:adjustRightInd w:val="0"/>
        <w:ind w:firstLine="284"/>
        <w:jc w:val="both"/>
      </w:pPr>
      <w:r w:rsidRPr="00746DB8">
        <w:t>9</w:t>
      </w:r>
      <w:r w:rsidR="008638AA" w:rsidRPr="00746DB8">
        <w:t>. </w:t>
      </w:r>
      <w:r w:rsidR="00E56465" w:rsidRPr="00746DB8">
        <w:t xml:space="preserve">W celu przygotowania i przeprowadzenia postępowania </w:t>
      </w:r>
      <w:r w:rsidR="00323100" w:rsidRPr="00746DB8">
        <w:t xml:space="preserve">KKO </w:t>
      </w:r>
      <w:r w:rsidR="008638AA" w:rsidRPr="00746DB8">
        <w:t xml:space="preserve">składa do </w:t>
      </w:r>
      <w:r w:rsidR="00E56465" w:rsidRPr="00746DB8">
        <w:t xml:space="preserve">kierownika zamawiającego </w:t>
      </w:r>
      <w:r w:rsidR="008638AA" w:rsidRPr="00746DB8">
        <w:t xml:space="preserve">wniosek wg wzoru określonego w załączniku </w:t>
      </w:r>
      <w:r w:rsidR="00746DB8" w:rsidRPr="00011A85">
        <w:t>n</w:t>
      </w:r>
      <w:r w:rsidR="008638AA" w:rsidRPr="00746DB8">
        <w:t xml:space="preserve">r </w:t>
      </w:r>
      <w:r w:rsidR="000E5C1D" w:rsidRPr="00746DB8">
        <w:t>3</w:t>
      </w:r>
      <w:r w:rsidR="008638AA" w:rsidRPr="00746DB8">
        <w:t xml:space="preserve"> do Regulaminu</w:t>
      </w:r>
      <w:r w:rsidR="00A045FF" w:rsidRPr="00746DB8">
        <w:t>, proponując skład osobowy komisji</w:t>
      </w:r>
      <w:r w:rsidR="00E56465" w:rsidRPr="00746DB8">
        <w:t>.</w:t>
      </w:r>
    </w:p>
    <w:p w14:paraId="52D473F5" w14:textId="3E261D22" w:rsidR="000214DE" w:rsidRPr="00011A85" w:rsidRDefault="00E05F29" w:rsidP="00011A85">
      <w:pPr>
        <w:autoSpaceDE w:val="0"/>
        <w:autoSpaceDN w:val="0"/>
        <w:adjustRightInd w:val="0"/>
        <w:ind w:firstLine="284"/>
        <w:jc w:val="both"/>
      </w:pPr>
      <w:r>
        <w:t>10</w:t>
      </w:r>
      <w:r w:rsidR="008638AA" w:rsidRPr="000214DE">
        <w:t>. </w:t>
      </w:r>
      <w:r w:rsidR="000214DE" w:rsidRPr="00011A85">
        <w:t xml:space="preserve">Do wniosku należy załączyć w szczególności: </w:t>
      </w:r>
    </w:p>
    <w:p w14:paraId="3B715479" w14:textId="55DE0D31" w:rsidR="000214DE" w:rsidRPr="00011A85" w:rsidRDefault="000214DE" w:rsidP="000214DE">
      <w:pPr>
        <w:pStyle w:val="Akapitzlist"/>
        <w:autoSpaceDE w:val="0"/>
        <w:autoSpaceDN w:val="0"/>
        <w:adjustRightInd w:val="0"/>
        <w:ind w:left="0"/>
        <w:jc w:val="both"/>
      </w:pPr>
      <w:r w:rsidRPr="00011A85">
        <w:t>1) </w:t>
      </w:r>
      <w:r w:rsidR="009128C5">
        <w:t xml:space="preserve">szczegółowy </w:t>
      </w:r>
      <w:r w:rsidRPr="00011A85">
        <w:t xml:space="preserve">opis przedmiotu zamówienia, </w:t>
      </w:r>
    </w:p>
    <w:p w14:paraId="05C270F7" w14:textId="14BC33D2" w:rsidR="000214DE" w:rsidRPr="00011A85" w:rsidRDefault="000214DE" w:rsidP="000214DE">
      <w:pPr>
        <w:pStyle w:val="Akapitzlist"/>
        <w:autoSpaceDE w:val="0"/>
        <w:autoSpaceDN w:val="0"/>
        <w:adjustRightInd w:val="0"/>
        <w:ind w:left="0"/>
        <w:jc w:val="both"/>
      </w:pPr>
      <w:r w:rsidRPr="00011A85">
        <w:t>2) określenie aktualnej na dzień wszczęcia postępowania wartości szacunkowej zamówienia;</w:t>
      </w:r>
    </w:p>
    <w:p w14:paraId="0F746064" w14:textId="77777777" w:rsidR="000214DE" w:rsidRPr="00011A85" w:rsidRDefault="000214DE" w:rsidP="000214DE">
      <w:pPr>
        <w:autoSpaceDE w:val="0"/>
        <w:autoSpaceDN w:val="0"/>
        <w:adjustRightInd w:val="0"/>
        <w:jc w:val="both"/>
        <w:rPr>
          <w:rFonts w:ascii="TimesNewRomanPSMT" w:hAnsi="TimesNewRomanPSMT" w:cs="TimesNewRomanPSMT"/>
        </w:rPr>
      </w:pPr>
      <w:r w:rsidRPr="00011A85">
        <w:t xml:space="preserve">3) wzór umowy </w:t>
      </w:r>
      <w:r w:rsidRPr="00011A85">
        <w:rPr>
          <w:rFonts w:ascii="TimesNewRomanPSMT" w:hAnsi="TimesNewRomanPSMT" w:cs="TimesNewRomanPSMT"/>
        </w:rPr>
        <w:t xml:space="preserve">/ istotne postanowienia umowy </w:t>
      </w:r>
      <w:r w:rsidRPr="00011A85">
        <w:t>zaakceptowane przez obsługę prawną zamawiającego</w:t>
      </w:r>
      <w:r w:rsidRPr="00011A85">
        <w:rPr>
          <w:rFonts w:ascii="TimesNewRomanPSMT" w:hAnsi="TimesNewRomanPSMT" w:cs="TimesNewRomanPSMT"/>
        </w:rPr>
        <w:t>;</w:t>
      </w:r>
    </w:p>
    <w:p w14:paraId="7EA299B1" w14:textId="77777777" w:rsidR="000214DE" w:rsidRPr="00011A85" w:rsidRDefault="000214DE" w:rsidP="000214DE">
      <w:pPr>
        <w:autoSpaceDE w:val="0"/>
        <w:autoSpaceDN w:val="0"/>
        <w:adjustRightInd w:val="0"/>
        <w:jc w:val="both"/>
        <w:rPr>
          <w:rFonts w:ascii="TimesNewRomanPSMT" w:hAnsi="TimesNewRomanPSMT" w:cs="TimesNewRomanPSMT"/>
        </w:rPr>
      </w:pPr>
      <w:r w:rsidRPr="00011A85">
        <w:t xml:space="preserve">4) w przypadku zamówienia nieplanowanego, należy załączyć szczegółowe uzasadnienie braku ujęcia zamówienia w planie ze wskazaniem okoliczności potwierdzających, iż jego realizacja jest </w:t>
      </w:r>
      <w:r w:rsidRPr="00011A85">
        <w:lastRenderedPageBreak/>
        <w:t xml:space="preserve">konieczna i nie wynika </w:t>
      </w:r>
      <w:r w:rsidRPr="00011A85">
        <w:rPr>
          <w:rFonts w:cs="Verdana"/>
        </w:rPr>
        <w:t>z przyczyn leżących po stronie zamawiającego,</w:t>
      </w:r>
      <w:r w:rsidRPr="00011A85">
        <w:t xml:space="preserve"> której nie mógł on przewidzieć w dacie sporządzenia planu;</w:t>
      </w:r>
    </w:p>
    <w:p w14:paraId="3EEF1270" w14:textId="77777777" w:rsidR="000214DE" w:rsidRPr="00011A85" w:rsidRDefault="000214DE" w:rsidP="000214DE">
      <w:pPr>
        <w:autoSpaceDE w:val="0"/>
        <w:autoSpaceDN w:val="0"/>
        <w:adjustRightInd w:val="0"/>
        <w:jc w:val="both"/>
        <w:rPr>
          <w:rFonts w:ascii="TimesNewRomanPSMT" w:hAnsi="TimesNewRomanPSMT" w:cs="TimesNewRomanPSMT"/>
        </w:rPr>
      </w:pPr>
      <w:r w:rsidRPr="00011A85">
        <w:t>5) uzasadnienie konieczności zastosowania trybu negocjacji z jednym wykonawcą;</w:t>
      </w:r>
    </w:p>
    <w:p w14:paraId="74A32555" w14:textId="7E9AD911" w:rsidR="000214DE" w:rsidRPr="00011A85" w:rsidRDefault="000214DE" w:rsidP="000214DE">
      <w:pPr>
        <w:autoSpaceDE w:val="0"/>
        <w:autoSpaceDN w:val="0"/>
        <w:adjustRightInd w:val="0"/>
        <w:jc w:val="both"/>
        <w:rPr>
          <w:rFonts w:ascii="TimesNewRomanPSMT" w:hAnsi="TimesNewRomanPSMT" w:cs="TimesNewRomanPSMT"/>
        </w:rPr>
      </w:pPr>
      <w:r w:rsidRPr="00011A85">
        <w:t xml:space="preserve">6) w przypadku zamówień </w:t>
      </w:r>
      <w:r w:rsidR="009128C5">
        <w:t xml:space="preserve">współfinansowanych </w:t>
      </w:r>
      <w:r w:rsidR="009128C5" w:rsidRPr="00F12FF7">
        <w:t>ze środków funduszy europejskich lub programów dofinansowanych z innych środków niż pochodzące z budżetu Unii Europejskiej</w:t>
      </w:r>
      <w:r w:rsidR="009128C5" w:rsidRPr="009128C5">
        <w:t xml:space="preserve"> </w:t>
      </w:r>
      <w:r w:rsidRPr="00011A85">
        <w:t xml:space="preserve">do wniosku należy dodatkowo załączyć informację o objęciu zamówienia dofinansowaniem oraz dodatkowo wykazać zgodność z wytycznymi, o których mowa w § 1 ust. </w:t>
      </w:r>
      <w:r w:rsidR="002F28B2" w:rsidRPr="00011A85">
        <w:t>25</w:t>
      </w:r>
      <w:r w:rsidRPr="00011A85">
        <w:t>;</w:t>
      </w:r>
    </w:p>
    <w:p w14:paraId="31DC1522" w14:textId="77777777" w:rsidR="000214DE" w:rsidRPr="00011A85" w:rsidRDefault="000214DE" w:rsidP="000214DE">
      <w:pPr>
        <w:autoSpaceDE w:val="0"/>
        <w:autoSpaceDN w:val="0"/>
        <w:adjustRightInd w:val="0"/>
        <w:jc w:val="both"/>
        <w:rPr>
          <w:rFonts w:ascii="TimesNewRomanPSMT" w:hAnsi="TimesNewRomanPSMT" w:cs="TimesNewRomanPSMT"/>
        </w:rPr>
      </w:pPr>
      <w:r w:rsidRPr="00011A85">
        <w:t>7) w przypadku zamówień, których przedmiotem są roboty budowlane do wniosku dodatkowo należy załączyć:</w:t>
      </w:r>
    </w:p>
    <w:p w14:paraId="63237884" w14:textId="77777777" w:rsidR="000214DE" w:rsidRPr="00011A85" w:rsidRDefault="000214DE" w:rsidP="000214DE">
      <w:pPr>
        <w:numPr>
          <w:ilvl w:val="2"/>
          <w:numId w:val="20"/>
        </w:numPr>
        <w:tabs>
          <w:tab w:val="clear" w:pos="2340"/>
        </w:tabs>
        <w:autoSpaceDE w:val="0"/>
        <w:autoSpaceDN w:val="0"/>
        <w:adjustRightInd w:val="0"/>
        <w:ind w:left="600"/>
        <w:jc w:val="both"/>
      </w:pPr>
      <w:r w:rsidRPr="00011A85">
        <w:t>dokumentację projektową (wraz z przedmiarem robót),</w:t>
      </w:r>
    </w:p>
    <w:p w14:paraId="62D33E83" w14:textId="77777777" w:rsidR="000214DE" w:rsidRPr="00011A85" w:rsidRDefault="000214DE" w:rsidP="000214DE">
      <w:pPr>
        <w:numPr>
          <w:ilvl w:val="2"/>
          <w:numId w:val="20"/>
        </w:numPr>
        <w:tabs>
          <w:tab w:val="clear" w:pos="2340"/>
        </w:tabs>
        <w:autoSpaceDE w:val="0"/>
        <w:autoSpaceDN w:val="0"/>
        <w:adjustRightInd w:val="0"/>
        <w:ind w:left="600"/>
        <w:jc w:val="both"/>
      </w:pPr>
      <w:r w:rsidRPr="00011A85">
        <w:t>specyfikację techniczną wykonania i odbioru robót budowlanych,</w:t>
      </w:r>
    </w:p>
    <w:p w14:paraId="5D120A45" w14:textId="77777777" w:rsidR="000214DE" w:rsidRPr="00011A85" w:rsidRDefault="000214DE" w:rsidP="000214DE">
      <w:pPr>
        <w:numPr>
          <w:ilvl w:val="2"/>
          <w:numId w:val="20"/>
        </w:numPr>
        <w:tabs>
          <w:tab w:val="clear" w:pos="2340"/>
        </w:tabs>
        <w:autoSpaceDE w:val="0"/>
        <w:autoSpaceDN w:val="0"/>
        <w:adjustRightInd w:val="0"/>
        <w:ind w:left="600"/>
        <w:jc w:val="both"/>
      </w:pPr>
      <w:r w:rsidRPr="00011A85">
        <w:t>kosztorys inwestorski,</w:t>
      </w:r>
    </w:p>
    <w:p w14:paraId="1820DB60" w14:textId="77777777" w:rsidR="000214DE" w:rsidRPr="00011A85" w:rsidRDefault="000214DE" w:rsidP="000214DE">
      <w:pPr>
        <w:numPr>
          <w:ilvl w:val="2"/>
          <w:numId w:val="20"/>
        </w:numPr>
        <w:tabs>
          <w:tab w:val="clear" w:pos="2340"/>
        </w:tabs>
        <w:autoSpaceDE w:val="0"/>
        <w:autoSpaceDN w:val="0"/>
        <w:adjustRightInd w:val="0"/>
        <w:ind w:left="600"/>
        <w:jc w:val="both"/>
      </w:pPr>
      <w:r w:rsidRPr="00011A85">
        <w:t>program funkcjonalno-użytkowy (w przypadku robót budowlanych w formule zaprojektuj i wybuduj),</w:t>
      </w:r>
    </w:p>
    <w:p w14:paraId="3F8CB157" w14:textId="77777777" w:rsidR="000214DE" w:rsidRPr="00011A85" w:rsidRDefault="000214DE" w:rsidP="000214DE">
      <w:pPr>
        <w:numPr>
          <w:ilvl w:val="2"/>
          <w:numId w:val="20"/>
        </w:numPr>
        <w:tabs>
          <w:tab w:val="clear" w:pos="2340"/>
        </w:tabs>
        <w:autoSpaceDE w:val="0"/>
        <w:autoSpaceDN w:val="0"/>
        <w:adjustRightInd w:val="0"/>
        <w:ind w:left="600"/>
        <w:jc w:val="both"/>
      </w:pPr>
      <w:r w:rsidRPr="00011A85">
        <w:t>ustalenie wartości szacunkowej na podstawie planowanych kosztów prac projektowych oraz planowanych kosztów robót budowlanych (w przypadku robót budowlanych w formule zaprojektuj i wybuduj),</w:t>
      </w:r>
    </w:p>
    <w:p w14:paraId="137C2AAE" w14:textId="319FD0A3" w:rsidR="000214DE" w:rsidRDefault="000214DE" w:rsidP="000214DE">
      <w:pPr>
        <w:numPr>
          <w:ilvl w:val="2"/>
          <w:numId w:val="20"/>
        </w:numPr>
        <w:tabs>
          <w:tab w:val="clear" w:pos="2340"/>
        </w:tabs>
        <w:autoSpaceDE w:val="0"/>
        <w:autoSpaceDN w:val="0"/>
        <w:adjustRightInd w:val="0"/>
        <w:ind w:left="600"/>
        <w:jc w:val="both"/>
      </w:pPr>
      <w:r w:rsidRPr="00011A85">
        <w:t>prawomocną decyzję o pozwoleniu na budowę lub zgłoszenie zamiaru wykonania robót budowlanych, wraz z informacją o braku sprzeciwu właściwego organu, co do wykonania tych robót – o ile są wymagane,</w:t>
      </w:r>
    </w:p>
    <w:p w14:paraId="5B13C405" w14:textId="23124661" w:rsidR="009128C5" w:rsidRPr="00011A85" w:rsidRDefault="009128C5" w:rsidP="000214DE">
      <w:pPr>
        <w:numPr>
          <w:ilvl w:val="2"/>
          <w:numId w:val="20"/>
        </w:numPr>
        <w:tabs>
          <w:tab w:val="clear" w:pos="2340"/>
        </w:tabs>
        <w:autoSpaceDE w:val="0"/>
        <w:autoSpaceDN w:val="0"/>
        <w:adjustRightInd w:val="0"/>
        <w:ind w:left="600"/>
        <w:jc w:val="both"/>
      </w:pPr>
      <w:r>
        <w:t>oświadczenie o dysponowaniu nieruchomością na cele budowlane oraz że stan prawny nieruchomości objętych przedmiotem zamówienia został zbadany i pozwala na zrealizowanie planowanego zamówienia (w przypadku braku dokumentu, o którym mowa w pkt f).</w:t>
      </w:r>
    </w:p>
    <w:p w14:paraId="026D7D50" w14:textId="2DAB3F0F" w:rsidR="008638AA" w:rsidRPr="0049002B" w:rsidRDefault="00A045FF" w:rsidP="0092085F">
      <w:pPr>
        <w:autoSpaceDE w:val="0"/>
        <w:autoSpaceDN w:val="0"/>
        <w:adjustRightInd w:val="0"/>
        <w:ind w:firstLine="284"/>
        <w:jc w:val="both"/>
      </w:pPr>
      <w:r w:rsidRPr="0049002B">
        <w:t>1</w:t>
      </w:r>
      <w:r w:rsidR="002F28B2">
        <w:t>1</w:t>
      </w:r>
      <w:r w:rsidRPr="0049002B">
        <w:t>. </w:t>
      </w:r>
      <w:r w:rsidR="00ED6C6C" w:rsidRPr="0049002B">
        <w:t>Komisję powołuje k</w:t>
      </w:r>
      <w:r w:rsidRPr="0049002B">
        <w:t>ierownik zamawiającego</w:t>
      </w:r>
      <w:r w:rsidR="008638AA" w:rsidRPr="0049002B">
        <w:t xml:space="preserve"> po złożeniu wniosku </w:t>
      </w:r>
      <w:r w:rsidR="00ED6C6C" w:rsidRPr="0049002B">
        <w:t xml:space="preserve">przez </w:t>
      </w:r>
      <w:r w:rsidR="00AE5B4C">
        <w:t xml:space="preserve">KKO </w:t>
      </w:r>
      <w:r w:rsidR="00D10E22">
        <w:t>wnioskującej</w:t>
      </w:r>
      <w:r w:rsidR="008638AA" w:rsidRPr="0049002B">
        <w:t>.</w:t>
      </w:r>
    </w:p>
    <w:p w14:paraId="3D6D0815" w14:textId="1D9F007D" w:rsidR="00A045FF" w:rsidRPr="0049002B" w:rsidRDefault="00A045FF" w:rsidP="00CE43DE">
      <w:pPr>
        <w:ind w:firstLine="284"/>
        <w:jc w:val="both"/>
      </w:pPr>
      <w:r w:rsidRPr="0049002B">
        <w:t>1</w:t>
      </w:r>
      <w:r w:rsidR="002F28B2">
        <w:t>2</w:t>
      </w:r>
      <w:r w:rsidR="00CE43DE" w:rsidRPr="0049002B">
        <w:t>.</w:t>
      </w:r>
      <w:r w:rsidR="008638AA" w:rsidRPr="0049002B">
        <w:t> Komisja jest powoływana do przygotowania i przeprowadzenia procedury dotyczącej określonego zamówienia, o którym mowa w złożonym wniosku.</w:t>
      </w:r>
    </w:p>
    <w:p w14:paraId="1ADBD2F1" w14:textId="6F882B51" w:rsidR="008638AA" w:rsidRPr="0049002B" w:rsidRDefault="00A045FF" w:rsidP="00CE43DE">
      <w:pPr>
        <w:ind w:firstLine="284"/>
        <w:jc w:val="both"/>
      </w:pPr>
      <w:r w:rsidRPr="0049002B">
        <w:t>1</w:t>
      </w:r>
      <w:r w:rsidR="002F28B2">
        <w:t>3</w:t>
      </w:r>
      <w:r w:rsidR="008638AA" w:rsidRPr="0049002B">
        <w:t>. Komisja składa się co najmniej z trzech osób</w:t>
      </w:r>
      <w:r w:rsidR="002F28B2">
        <w:t>, tj. jednego</w:t>
      </w:r>
      <w:r w:rsidRPr="0049002B">
        <w:t xml:space="preserve"> </w:t>
      </w:r>
      <w:r w:rsidR="008638AA" w:rsidRPr="0049002B">
        <w:t>pracownik</w:t>
      </w:r>
      <w:r w:rsidR="002F28B2">
        <w:t xml:space="preserve">a </w:t>
      </w:r>
      <w:r w:rsidR="00117321">
        <w:t>KO</w:t>
      </w:r>
      <w:r w:rsidR="008638AA" w:rsidRPr="0049002B">
        <w:t> wnioskującej (</w:t>
      </w:r>
      <w:r w:rsidR="007F4821" w:rsidRPr="0049002B">
        <w:t>członka merytorycznego</w:t>
      </w:r>
      <w:r w:rsidR="008638AA" w:rsidRPr="0049002B">
        <w:t xml:space="preserve">) oraz </w:t>
      </w:r>
      <w:r w:rsidR="002F28B2">
        <w:t xml:space="preserve">dwóch </w:t>
      </w:r>
      <w:r w:rsidRPr="0049002B">
        <w:t>pracownik</w:t>
      </w:r>
      <w:r w:rsidR="002F28B2">
        <w:t>ów</w:t>
      </w:r>
      <w:r w:rsidRPr="0049002B">
        <w:t xml:space="preserve"> </w:t>
      </w:r>
      <w:r w:rsidR="00AE5B4C">
        <w:t>DA</w:t>
      </w:r>
      <w:r w:rsidR="007F4821">
        <w:t xml:space="preserve"> </w:t>
      </w:r>
      <w:r w:rsidR="002F28B2">
        <w:t xml:space="preserve">(przewodniczący komisji i </w:t>
      </w:r>
      <w:r w:rsidR="007F4821" w:rsidRPr="0049002B">
        <w:t>sekretarz</w:t>
      </w:r>
      <w:r w:rsidR="002F28B2">
        <w:t>).</w:t>
      </w:r>
    </w:p>
    <w:p w14:paraId="7E3832B3" w14:textId="30F63AB9" w:rsidR="008638AA" w:rsidRPr="0049002B" w:rsidRDefault="00DD6904" w:rsidP="00CE43DE">
      <w:pPr>
        <w:ind w:firstLine="284"/>
        <w:jc w:val="both"/>
      </w:pPr>
      <w:r w:rsidRPr="0049002B">
        <w:t>1</w:t>
      </w:r>
      <w:r w:rsidR="002F28B2">
        <w:t>4</w:t>
      </w:r>
      <w:r w:rsidR="008638AA" w:rsidRPr="0049002B">
        <w:t xml:space="preserve">. Członkami komisji nie mogą być osoby, wobec których </w:t>
      </w:r>
      <w:r w:rsidR="009128C5">
        <w:t>występują</w:t>
      </w:r>
      <w:r w:rsidR="009128C5" w:rsidRPr="0049002B">
        <w:t xml:space="preserve"> </w:t>
      </w:r>
      <w:r w:rsidR="008638AA" w:rsidRPr="0049002B">
        <w:t xml:space="preserve">okoliczności </w:t>
      </w:r>
      <w:r w:rsidR="009128C5">
        <w:t>budzące uzasadnione wątpliwości co do ich bezstronności</w:t>
      </w:r>
      <w:r w:rsidR="008638AA" w:rsidRPr="0049002B">
        <w:t xml:space="preserve">. </w:t>
      </w:r>
    </w:p>
    <w:p w14:paraId="4CFE0459" w14:textId="7A79806E" w:rsidR="008638AA" w:rsidRPr="0049002B" w:rsidRDefault="00CE43DE" w:rsidP="00CE43DE">
      <w:pPr>
        <w:ind w:firstLine="284"/>
        <w:jc w:val="both"/>
      </w:pPr>
      <w:r w:rsidRPr="0049002B">
        <w:t>1</w:t>
      </w:r>
      <w:r w:rsidR="002F28B2">
        <w:t>5</w:t>
      </w:r>
      <w:r w:rsidR="008638AA" w:rsidRPr="0049002B">
        <w:t>. </w:t>
      </w:r>
      <w:bookmarkStart w:id="5" w:name="_Hlk29700469"/>
      <w:r w:rsidR="00DD6904" w:rsidRPr="0049002B">
        <w:t xml:space="preserve">Kierownik </w:t>
      </w:r>
      <w:r w:rsidR="0092085F" w:rsidRPr="0049002B">
        <w:t xml:space="preserve">zamawiającego </w:t>
      </w:r>
      <w:r w:rsidR="008638AA" w:rsidRPr="0049002B">
        <w:t xml:space="preserve">określa organizację, skład, tryb pracy oraz zakres obowiązków członków komisji, mając na celu zapewnienie sprawności jej działania, indywidualizacji odpowiedzialności jej członków za wykonywane czynności oraz przejrzystości jej prac </w:t>
      </w:r>
      <w:r w:rsidR="00DE202A">
        <w:br/>
      </w:r>
      <w:r w:rsidR="008638AA" w:rsidRPr="008E0C48">
        <w:t xml:space="preserve">w Regulaminie komisji stanowiącym załącznik </w:t>
      </w:r>
      <w:r w:rsidR="008E0C48" w:rsidRPr="00011A85">
        <w:t>n</w:t>
      </w:r>
      <w:r w:rsidR="008638AA" w:rsidRPr="008E0C48">
        <w:t xml:space="preserve">r </w:t>
      </w:r>
      <w:r w:rsidR="000E5C1D" w:rsidRPr="008E0C48">
        <w:t>4</w:t>
      </w:r>
      <w:r w:rsidR="008638AA" w:rsidRPr="008E0C48">
        <w:t xml:space="preserve"> do Regulaminu.</w:t>
      </w:r>
      <w:r w:rsidR="0092085F" w:rsidRPr="008E0C48">
        <w:t xml:space="preserve"> </w:t>
      </w:r>
      <w:bookmarkEnd w:id="5"/>
      <w:r w:rsidR="00DE202A" w:rsidRPr="008E0C48">
        <w:t xml:space="preserve">W szczególnie </w:t>
      </w:r>
      <w:r w:rsidR="00DE202A" w:rsidRPr="00934B2B">
        <w:t xml:space="preserve">uzasadnionych przypadkach KKO wnioskującej może wystąpić do </w:t>
      </w:r>
      <w:r w:rsidR="0092085F" w:rsidRPr="00934B2B">
        <w:t xml:space="preserve">kierownika zamawiającego </w:t>
      </w:r>
      <w:r w:rsidR="001A6B1B" w:rsidRPr="00934B2B">
        <w:br/>
      </w:r>
      <w:r w:rsidR="00DE202A" w:rsidRPr="00934B2B">
        <w:t>z wnioskiem o zmianę Regulaminu komisji</w:t>
      </w:r>
      <w:r w:rsidR="00323100" w:rsidRPr="00934B2B">
        <w:t>,</w:t>
      </w:r>
      <w:r w:rsidR="0092085F" w:rsidRPr="00934B2B">
        <w:t xml:space="preserve"> przedkładając projekt </w:t>
      </w:r>
      <w:r w:rsidR="002B2A93" w:rsidRPr="00934B2B">
        <w:t xml:space="preserve">zmian </w:t>
      </w:r>
      <w:r w:rsidR="0092085F" w:rsidRPr="00934B2B">
        <w:t xml:space="preserve">organizacji, składu, trybu pracy </w:t>
      </w:r>
      <w:r w:rsidR="002B2A93" w:rsidRPr="00934B2B">
        <w:t xml:space="preserve">lub </w:t>
      </w:r>
      <w:r w:rsidR="0092085F" w:rsidRPr="00934B2B">
        <w:t>zakres</w:t>
      </w:r>
      <w:r w:rsidR="00934B2B" w:rsidRPr="00934B2B">
        <w:t>u</w:t>
      </w:r>
      <w:r w:rsidR="0092085F" w:rsidRPr="00934B2B">
        <w:t xml:space="preserve"> obowiązków członków komisji</w:t>
      </w:r>
      <w:r w:rsidR="002B2A93" w:rsidRPr="00934B2B">
        <w:t xml:space="preserve"> wynikający z wniosku, w postaci jednolitego teks</w:t>
      </w:r>
      <w:r w:rsidR="00934B2B" w:rsidRPr="00934B2B">
        <w:t>t</w:t>
      </w:r>
      <w:r w:rsidR="002B2A93" w:rsidRPr="00934B2B">
        <w:t>u</w:t>
      </w:r>
      <w:r w:rsidR="0092085F" w:rsidRPr="00934B2B">
        <w:t>.</w:t>
      </w:r>
    </w:p>
    <w:p w14:paraId="47F9A5F8" w14:textId="19ED7B9F" w:rsidR="008638AA" w:rsidRPr="0049002B" w:rsidRDefault="00CE43DE" w:rsidP="00CE43DE">
      <w:pPr>
        <w:ind w:firstLine="284"/>
        <w:jc w:val="both"/>
      </w:pPr>
      <w:r w:rsidRPr="0049002B">
        <w:t>1</w:t>
      </w:r>
      <w:r w:rsidR="002F28B2">
        <w:t>6</w:t>
      </w:r>
      <w:r w:rsidR="008638AA" w:rsidRPr="0049002B">
        <w:t xml:space="preserve">. Czynności wykonywane przez powołaną komisję, związane z weryfikacją wniosku, sporządzeniem dokumentacji i jej opublikowaniem powinny zostać dokonane </w:t>
      </w:r>
      <w:r w:rsidRPr="0049002B">
        <w:t>niezwłocznie</w:t>
      </w:r>
      <w:r w:rsidR="008638AA" w:rsidRPr="0049002B">
        <w:t>.</w:t>
      </w:r>
    </w:p>
    <w:p w14:paraId="4F60FA8D" w14:textId="46AC3A22" w:rsidR="008638AA" w:rsidRPr="0049002B" w:rsidRDefault="00CE43DE" w:rsidP="00CE43DE">
      <w:pPr>
        <w:ind w:firstLine="284"/>
        <w:jc w:val="both"/>
      </w:pPr>
      <w:r w:rsidRPr="0049002B">
        <w:t>1</w:t>
      </w:r>
      <w:r w:rsidR="002F28B2">
        <w:t>7</w:t>
      </w:r>
      <w:r w:rsidR="00DD6904" w:rsidRPr="0049002B">
        <w:t xml:space="preserve">. </w:t>
      </w:r>
      <w:r w:rsidR="008638AA" w:rsidRPr="0049002B">
        <w:t>OIWZ powinien zawierać co najmniej:</w:t>
      </w:r>
    </w:p>
    <w:p w14:paraId="5678DCCC" w14:textId="77777777" w:rsidR="008638AA" w:rsidRPr="0049002B" w:rsidRDefault="008638AA" w:rsidP="00642386">
      <w:pPr>
        <w:numPr>
          <w:ilvl w:val="0"/>
          <w:numId w:val="19"/>
        </w:numPr>
        <w:tabs>
          <w:tab w:val="num" w:pos="-1080"/>
          <w:tab w:val="left" w:pos="360"/>
        </w:tabs>
        <w:ind w:left="0" w:firstLine="0"/>
        <w:jc w:val="both"/>
      </w:pPr>
      <w:r w:rsidRPr="0049002B">
        <w:t xml:space="preserve">nazwę i adres zamawiającego (dane kontaktowe zamawiającego); </w:t>
      </w:r>
    </w:p>
    <w:p w14:paraId="75BB5553" w14:textId="77777777" w:rsidR="008638AA" w:rsidRPr="0049002B" w:rsidRDefault="008638AA" w:rsidP="00642386">
      <w:pPr>
        <w:numPr>
          <w:ilvl w:val="0"/>
          <w:numId w:val="19"/>
        </w:numPr>
        <w:tabs>
          <w:tab w:val="num" w:pos="-1080"/>
          <w:tab w:val="left" w:pos="360"/>
        </w:tabs>
        <w:ind w:left="0" w:firstLine="0"/>
        <w:jc w:val="both"/>
      </w:pPr>
      <w:r w:rsidRPr="0049002B">
        <w:t>adres strony internetowej zamawiającego;</w:t>
      </w:r>
    </w:p>
    <w:p w14:paraId="2EC53B7A" w14:textId="49ACE16D" w:rsidR="008638AA" w:rsidRPr="0049002B" w:rsidRDefault="002F28B2" w:rsidP="00642386">
      <w:pPr>
        <w:numPr>
          <w:ilvl w:val="0"/>
          <w:numId w:val="19"/>
        </w:numPr>
        <w:tabs>
          <w:tab w:val="clear" w:pos="360"/>
          <w:tab w:val="num" w:pos="-1080"/>
        </w:tabs>
        <w:ind w:left="0" w:firstLine="0"/>
        <w:jc w:val="both"/>
      </w:pPr>
      <w:r>
        <w:t xml:space="preserve"> </w:t>
      </w:r>
      <w:r w:rsidR="008638AA" w:rsidRPr="0049002B">
        <w:t>określenie trybu</w:t>
      </w:r>
      <w:r w:rsidR="005D2434">
        <w:t xml:space="preserve"> udzielenia</w:t>
      </w:r>
      <w:r w:rsidR="008638AA" w:rsidRPr="0049002B">
        <w:t xml:space="preserve"> zamówienia;</w:t>
      </w:r>
    </w:p>
    <w:p w14:paraId="5F878791" w14:textId="77777777" w:rsidR="008638AA" w:rsidRPr="0049002B" w:rsidRDefault="008638AA" w:rsidP="00642386">
      <w:pPr>
        <w:numPr>
          <w:ilvl w:val="0"/>
          <w:numId w:val="19"/>
        </w:numPr>
        <w:tabs>
          <w:tab w:val="clear" w:pos="360"/>
          <w:tab w:val="num" w:pos="-1080"/>
        </w:tabs>
        <w:ind w:left="360"/>
        <w:jc w:val="both"/>
      </w:pPr>
      <w:r w:rsidRPr="0049002B">
        <w:t>określenie przedmiotu oraz wielkości lub zakresu zamówienia</w:t>
      </w:r>
      <w:r w:rsidR="00323100">
        <w:t>,</w:t>
      </w:r>
      <w:r w:rsidRPr="0049002B">
        <w:t xml:space="preserve"> z podaniem informacji o możliwości składania ofert częściowych;</w:t>
      </w:r>
    </w:p>
    <w:p w14:paraId="6D68B41E" w14:textId="7DB13D55" w:rsidR="008638AA" w:rsidRPr="0049002B" w:rsidRDefault="008638AA" w:rsidP="00642386">
      <w:pPr>
        <w:numPr>
          <w:ilvl w:val="0"/>
          <w:numId w:val="19"/>
        </w:numPr>
        <w:tabs>
          <w:tab w:val="clear" w:pos="360"/>
          <w:tab w:val="num" w:pos="-1080"/>
        </w:tabs>
        <w:ind w:left="360"/>
        <w:jc w:val="both"/>
      </w:pPr>
      <w:r w:rsidRPr="0049002B">
        <w:t xml:space="preserve">warunki udziału w </w:t>
      </w:r>
      <w:r w:rsidR="005D2434">
        <w:t>postępowaniu o udzielenia zamówienia</w:t>
      </w:r>
      <w:r w:rsidR="005D2434" w:rsidRPr="0049002B">
        <w:t xml:space="preserve"> </w:t>
      </w:r>
      <w:r w:rsidRPr="0049002B">
        <w:t xml:space="preserve">oraz </w:t>
      </w:r>
      <w:r w:rsidR="005D2434">
        <w:t xml:space="preserve">podstawy wykluczenia </w:t>
      </w:r>
      <w:r w:rsidRPr="0049002B">
        <w:t>– jeśli jest wymagane ze względu na przedmiot zamówienia;</w:t>
      </w:r>
    </w:p>
    <w:p w14:paraId="64D2D90F" w14:textId="138AE0B0" w:rsidR="008638AA" w:rsidRPr="0049002B" w:rsidRDefault="005D2434" w:rsidP="00642386">
      <w:pPr>
        <w:numPr>
          <w:ilvl w:val="0"/>
          <w:numId w:val="19"/>
        </w:numPr>
        <w:tabs>
          <w:tab w:val="clear" w:pos="360"/>
          <w:tab w:val="num" w:pos="-1080"/>
        </w:tabs>
        <w:ind w:left="360"/>
        <w:jc w:val="both"/>
      </w:pPr>
      <w:r>
        <w:lastRenderedPageBreak/>
        <w:t xml:space="preserve">oświadczenia lub </w:t>
      </w:r>
      <w:r w:rsidR="008638AA" w:rsidRPr="0049002B">
        <w:t xml:space="preserve">dokumenty potwierdzające spełnienie warunków udziału w </w:t>
      </w:r>
      <w:r>
        <w:t>postępowaniu o udzielenia zamówienia</w:t>
      </w:r>
      <w:r w:rsidRPr="0049002B">
        <w:t xml:space="preserve"> </w:t>
      </w:r>
      <w:r w:rsidR="008638AA" w:rsidRPr="0049002B">
        <w:t>– jeśli jest wymagane ze względu na przedmiot zamówienia;</w:t>
      </w:r>
    </w:p>
    <w:p w14:paraId="07DDFF87" w14:textId="77777777" w:rsidR="008638AA" w:rsidRPr="0049002B" w:rsidRDefault="008638AA" w:rsidP="00011A85">
      <w:pPr>
        <w:numPr>
          <w:ilvl w:val="0"/>
          <w:numId w:val="19"/>
        </w:numPr>
        <w:tabs>
          <w:tab w:val="clear" w:pos="360"/>
          <w:tab w:val="num" w:pos="-1080"/>
        </w:tabs>
        <w:ind w:left="360"/>
        <w:jc w:val="both"/>
      </w:pPr>
      <w:r w:rsidRPr="0049002B">
        <w:t>termin wykonania zamówienia;</w:t>
      </w:r>
    </w:p>
    <w:p w14:paraId="6AA080CF" w14:textId="77777777" w:rsidR="008638AA" w:rsidRPr="0049002B" w:rsidRDefault="008638AA" w:rsidP="00011A85">
      <w:pPr>
        <w:numPr>
          <w:ilvl w:val="0"/>
          <w:numId w:val="19"/>
        </w:numPr>
        <w:tabs>
          <w:tab w:val="clear" w:pos="360"/>
          <w:tab w:val="num" w:pos="-1080"/>
        </w:tabs>
        <w:ind w:left="360"/>
        <w:jc w:val="both"/>
      </w:pPr>
      <w:r w:rsidRPr="0049002B">
        <w:t>informacje na temat wadium – jeśli jest wymagane ze względu na przedmiot zamówienia;</w:t>
      </w:r>
    </w:p>
    <w:p w14:paraId="2A7A69D4" w14:textId="77777777" w:rsidR="008638AA" w:rsidRPr="0049002B" w:rsidRDefault="008638AA" w:rsidP="00642386">
      <w:pPr>
        <w:numPr>
          <w:ilvl w:val="0"/>
          <w:numId w:val="19"/>
        </w:numPr>
        <w:tabs>
          <w:tab w:val="clear" w:pos="360"/>
          <w:tab w:val="num" w:pos="-1080"/>
        </w:tabs>
        <w:ind w:left="0" w:firstLine="0"/>
        <w:jc w:val="both"/>
      </w:pPr>
      <w:r w:rsidRPr="0049002B">
        <w:t xml:space="preserve"> kryteria oceny ofert i ich znaczenie; </w:t>
      </w:r>
    </w:p>
    <w:p w14:paraId="353AC1AF" w14:textId="77777777" w:rsidR="008638AA" w:rsidRPr="0049002B" w:rsidRDefault="008638AA" w:rsidP="00642386">
      <w:pPr>
        <w:numPr>
          <w:ilvl w:val="0"/>
          <w:numId w:val="19"/>
        </w:numPr>
        <w:tabs>
          <w:tab w:val="num" w:pos="-1080"/>
          <w:tab w:val="left" w:pos="360"/>
        </w:tabs>
        <w:ind w:left="0" w:firstLine="0"/>
        <w:jc w:val="both"/>
      </w:pPr>
      <w:r w:rsidRPr="0049002B">
        <w:t>miejsce, termin i sposób składania ofert;</w:t>
      </w:r>
    </w:p>
    <w:p w14:paraId="2A251DFC" w14:textId="77777777" w:rsidR="008638AA" w:rsidRPr="0049002B" w:rsidRDefault="008638AA" w:rsidP="00642386">
      <w:pPr>
        <w:numPr>
          <w:ilvl w:val="0"/>
          <w:numId w:val="19"/>
        </w:numPr>
        <w:tabs>
          <w:tab w:val="num" w:pos="-1080"/>
          <w:tab w:val="left" w:pos="360"/>
        </w:tabs>
        <w:ind w:left="0" w:firstLine="0"/>
        <w:jc w:val="both"/>
      </w:pPr>
      <w:r w:rsidRPr="0049002B">
        <w:t>termin związania ofertą.</w:t>
      </w:r>
    </w:p>
    <w:p w14:paraId="6CFC03FE" w14:textId="75E45C7B" w:rsidR="008638AA" w:rsidRPr="0049002B" w:rsidRDefault="00CE43DE" w:rsidP="00DD6904">
      <w:pPr>
        <w:ind w:firstLine="284"/>
        <w:jc w:val="both"/>
      </w:pPr>
      <w:r w:rsidRPr="0049002B">
        <w:t>1</w:t>
      </w:r>
      <w:r w:rsidR="005D5B6C">
        <w:t>8</w:t>
      </w:r>
      <w:r w:rsidR="00DD6904" w:rsidRPr="0049002B">
        <w:t>. </w:t>
      </w:r>
      <w:r w:rsidR="008638AA" w:rsidRPr="0049002B">
        <w:t xml:space="preserve">Wykonawca może zwrócić się o wyjaśnienie treści OIWZ. Wyjaśnień </w:t>
      </w:r>
      <w:r w:rsidR="005D2434">
        <w:t xml:space="preserve">należy </w:t>
      </w:r>
      <w:r w:rsidR="008638AA" w:rsidRPr="0049002B">
        <w:t>udziel</w:t>
      </w:r>
      <w:r w:rsidR="005D2434">
        <w:t>ić niezwłocznie</w:t>
      </w:r>
      <w:r w:rsidR="008638AA" w:rsidRPr="0049002B">
        <w:t xml:space="preserve">, chyba że prośba o wyjaśnienie treści OIWZ wpłynęła </w:t>
      </w:r>
      <w:r w:rsidRPr="0049002B">
        <w:t xml:space="preserve">do </w:t>
      </w:r>
      <w:r w:rsidR="00DD6904" w:rsidRPr="0049002B">
        <w:t xml:space="preserve">zamawiającego </w:t>
      </w:r>
      <w:r w:rsidR="008638AA" w:rsidRPr="0049002B">
        <w:t>na mniej niż 2 dni przed wyznaczonym terminem składania ofert.</w:t>
      </w:r>
      <w:r w:rsidR="00DD6904" w:rsidRPr="0049002B">
        <w:t xml:space="preserve"> </w:t>
      </w:r>
      <w:r w:rsidR="006B647C">
        <w:t>Wyjaśnienia należy zamieścić na stronie internetowej zamawiającego</w:t>
      </w:r>
      <w:r w:rsidR="008638AA" w:rsidRPr="0049002B">
        <w:t>.</w:t>
      </w:r>
    </w:p>
    <w:p w14:paraId="1B321100" w14:textId="5D203F6F" w:rsidR="008638AA" w:rsidRPr="0049002B" w:rsidRDefault="005D5B6C" w:rsidP="00CE43DE">
      <w:pPr>
        <w:ind w:firstLine="284"/>
        <w:jc w:val="both"/>
      </w:pPr>
      <w:r>
        <w:t>19</w:t>
      </w:r>
      <w:r w:rsidR="008638AA" w:rsidRPr="0049002B">
        <w:t>. Zmiana treści OIWZ, w tym terminu składania ofert może nastąpić w każdym czasie przed upływem terminu składania ofert. Informacje o dokonanych zmianach należy zamieścić na stronie internetowej zamawiającego.</w:t>
      </w:r>
    </w:p>
    <w:p w14:paraId="6AC2EBDD" w14:textId="47EAE78B" w:rsidR="008638AA" w:rsidRPr="0049002B" w:rsidRDefault="00CE43DE" w:rsidP="00CE43DE">
      <w:pPr>
        <w:ind w:firstLine="284"/>
        <w:jc w:val="both"/>
      </w:pPr>
      <w:r w:rsidRPr="0049002B">
        <w:t>2</w:t>
      </w:r>
      <w:r w:rsidR="005D5B6C">
        <w:t>0</w:t>
      </w:r>
      <w:r w:rsidR="008638AA" w:rsidRPr="0049002B">
        <w:t>. Termin składania ofert należy wyznaczyć z uwzględnieniem czasu niezbędnego na przygotowanie i złożenie oferty, z tym że termin ten nie powinien być krótszy niż 3 dni od dnia zamieszczenia na stronie internetowej OIWZ.</w:t>
      </w:r>
    </w:p>
    <w:p w14:paraId="52DF6655" w14:textId="19C19F2F" w:rsidR="008638AA" w:rsidRPr="0049002B" w:rsidRDefault="0092085F" w:rsidP="0092085F">
      <w:pPr>
        <w:ind w:firstLine="284"/>
        <w:jc w:val="both"/>
      </w:pPr>
      <w:r w:rsidRPr="0049002B">
        <w:t>2</w:t>
      </w:r>
      <w:r w:rsidR="005D5B6C">
        <w:t>1</w:t>
      </w:r>
      <w:r w:rsidR="008638AA" w:rsidRPr="0049002B">
        <w:t>. Zamawiający może zastrzec w każdym czasie możliwość odwołania lub zmiany warunków postępowania, nierozpatrywania danej oferty, jak również posiada prawo do zamknięcia postępowania bez wyboru oferty.</w:t>
      </w:r>
    </w:p>
    <w:p w14:paraId="5D7E8863" w14:textId="251C5D72" w:rsidR="008638AA" w:rsidRDefault="0092085F" w:rsidP="0092085F">
      <w:pPr>
        <w:ind w:firstLine="284"/>
        <w:jc w:val="both"/>
        <w:rPr>
          <w:rFonts w:ascii="TimesNewRomanPSMT" w:hAnsi="TimesNewRomanPSMT" w:cs="TimesNewRomanPSMT"/>
        </w:rPr>
      </w:pPr>
      <w:r w:rsidRPr="0049002B">
        <w:t>2</w:t>
      </w:r>
      <w:r w:rsidR="005D5B6C">
        <w:t>2</w:t>
      </w:r>
      <w:r w:rsidR="008638AA" w:rsidRPr="0049002B">
        <w:t xml:space="preserve">. Złożona oferta przestaje wiązać, gdy została wybrana inna oferta, albo gdy postępowanie </w:t>
      </w:r>
      <w:r w:rsidR="006B647C">
        <w:t xml:space="preserve">o udzielenia zamówienia </w:t>
      </w:r>
      <w:r w:rsidR="008638AA" w:rsidRPr="0049002B">
        <w:t>zostało unieważnione lub zamknięte</w:t>
      </w:r>
      <w:r w:rsidR="008638AA" w:rsidRPr="0049002B">
        <w:rPr>
          <w:rFonts w:ascii="TimesNewRomanPSMT" w:hAnsi="TimesNewRomanPSMT" w:cs="TimesNewRomanPSMT"/>
        </w:rPr>
        <w:t xml:space="preserve"> bez wybrania którejkolwiek </w:t>
      </w:r>
      <w:r w:rsidR="005D5B6C">
        <w:rPr>
          <w:rFonts w:ascii="TimesNewRomanPSMT" w:hAnsi="TimesNewRomanPSMT" w:cs="TimesNewRomanPSMT"/>
        </w:rPr>
        <w:br/>
      </w:r>
      <w:r w:rsidR="008638AA" w:rsidRPr="0049002B">
        <w:rPr>
          <w:rFonts w:ascii="TimesNewRomanPSMT" w:hAnsi="TimesNewRomanPSMT" w:cs="TimesNewRomanPSMT"/>
        </w:rPr>
        <w:t>z ofert.</w:t>
      </w:r>
    </w:p>
    <w:p w14:paraId="5A4317BA" w14:textId="1241AE06" w:rsidR="008638AA" w:rsidRPr="0049002B" w:rsidRDefault="005D5B6C" w:rsidP="0092085F">
      <w:pPr>
        <w:ind w:firstLine="284"/>
        <w:jc w:val="both"/>
      </w:pPr>
      <w:r>
        <w:t>23</w:t>
      </w:r>
      <w:r w:rsidR="007A4D9F" w:rsidRPr="0049002B">
        <w:t>. </w:t>
      </w:r>
      <w:r w:rsidR="008638AA" w:rsidRPr="0049002B">
        <w:t xml:space="preserve">Komisja wnioskuje do </w:t>
      </w:r>
      <w:r w:rsidR="007A4D9F" w:rsidRPr="0049002B">
        <w:t xml:space="preserve">kierownika </w:t>
      </w:r>
      <w:r w:rsidR="0092085F" w:rsidRPr="0049002B">
        <w:t xml:space="preserve">zamawiającego </w:t>
      </w:r>
      <w:r w:rsidR="008638AA" w:rsidRPr="0049002B">
        <w:t>o zatwierdzenie poszczególnych czynności</w:t>
      </w:r>
      <w:r w:rsidR="007A4D9F" w:rsidRPr="0049002B">
        <w:t xml:space="preserve"> </w:t>
      </w:r>
      <w:r w:rsidR="008638AA" w:rsidRPr="0049002B">
        <w:t>w toku postępowania</w:t>
      </w:r>
      <w:r w:rsidR="006B647C">
        <w:t xml:space="preserve"> o udzielenia zamówienia</w:t>
      </w:r>
      <w:r w:rsidR="008638AA" w:rsidRPr="0049002B">
        <w:t>.</w:t>
      </w:r>
      <w:r w:rsidR="007A4D9F" w:rsidRPr="0049002B">
        <w:t xml:space="preserve"> Kierownik </w:t>
      </w:r>
      <w:r w:rsidR="0092085F" w:rsidRPr="0049002B">
        <w:t xml:space="preserve">zamawiającego </w:t>
      </w:r>
      <w:r w:rsidR="008638AA" w:rsidRPr="0049002B">
        <w:t>nie jest związany wnioskiem komisji i może polecić powtórzenie czynności.</w:t>
      </w:r>
    </w:p>
    <w:p w14:paraId="5AF22BA3" w14:textId="7CBDD0A0" w:rsidR="008638AA" w:rsidRPr="0049002B" w:rsidRDefault="00CF4C34" w:rsidP="00CF4C34">
      <w:pPr>
        <w:ind w:firstLine="284"/>
        <w:jc w:val="both"/>
      </w:pPr>
      <w:r w:rsidRPr="0049002B">
        <w:t>2</w:t>
      </w:r>
      <w:r w:rsidR="005D5B6C">
        <w:t>4</w:t>
      </w:r>
      <w:r w:rsidR="008638AA" w:rsidRPr="0049002B">
        <w:t>. W toku dokonywania oceny złożonych ofert, można żądać udzielenia przez wykonawców wyjaśnień i uzupełnień dotyczących treści złożonych przez nich ofert lub dokumentów.</w:t>
      </w:r>
    </w:p>
    <w:p w14:paraId="1780E9BA" w14:textId="18F99006" w:rsidR="008638AA" w:rsidRPr="0049002B" w:rsidRDefault="00CF4C34" w:rsidP="00CF4C34">
      <w:pPr>
        <w:ind w:firstLine="284"/>
        <w:jc w:val="both"/>
      </w:pPr>
      <w:r w:rsidRPr="0049002B">
        <w:t>2</w:t>
      </w:r>
      <w:r w:rsidR="005D5B6C">
        <w:t>5</w:t>
      </w:r>
      <w:r w:rsidR="008638AA" w:rsidRPr="0049002B">
        <w:t>. Wszystkich wykonawców, którzy złożyli oferty należy zawiadomić niezwłocznie o wyniku postępowania, o unieważnieniu postępowania lub o zamknięciu postępowania bez wybrania oferty, zamieszczając jednocześnie informację na stronie internetowej zamawiającego.</w:t>
      </w:r>
    </w:p>
    <w:p w14:paraId="4793526C" w14:textId="42787C63" w:rsidR="008638AA" w:rsidRPr="0049002B" w:rsidRDefault="005D5B6C" w:rsidP="00CF4C34">
      <w:pPr>
        <w:ind w:firstLine="284"/>
        <w:jc w:val="both"/>
      </w:pPr>
      <w:r>
        <w:t>26</w:t>
      </w:r>
      <w:r w:rsidR="008638AA" w:rsidRPr="0049002B">
        <w:t>. </w:t>
      </w:r>
      <w:r w:rsidR="008638AA" w:rsidRPr="0049002B">
        <w:rPr>
          <w:iCs/>
          <w:spacing w:val="2"/>
        </w:rPr>
        <w:t xml:space="preserve">Etapy przeprowadzonej procedury winny zostać opisane w </w:t>
      </w:r>
      <w:r w:rsidR="008638AA" w:rsidRPr="0049002B">
        <w:rPr>
          <w:spacing w:val="2"/>
        </w:rPr>
        <w:t>protokole z pracy komisji</w:t>
      </w:r>
      <w:r w:rsidR="008638AA" w:rsidRPr="0049002B">
        <w:t xml:space="preserve">, który zatwierdza </w:t>
      </w:r>
      <w:r w:rsidR="007A4D9F" w:rsidRPr="0049002B">
        <w:t xml:space="preserve">kierownik </w:t>
      </w:r>
      <w:r w:rsidR="00CF4C34" w:rsidRPr="0049002B">
        <w:t>zamawiającego</w:t>
      </w:r>
      <w:r w:rsidR="008638AA" w:rsidRPr="0049002B">
        <w:t>.</w:t>
      </w:r>
    </w:p>
    <w:p w14:paraId="79CDC881" w14:textId="2348C88B" w:rsidR="008638AA" w:rsidRPr="0049002B" w:rsidRDefault="006B647C" w:rsidP="00CF4C34">
      <w:pPr>
        <w:ind w:firstLine="284"/>
        <w:jc w:val="both"/>
      </w:pPr>
      <w:r>
        <w:t>2</w:t>
      </w:r>
      <w:r w:rsidR="005D5B6C">
        <w:t>7</w:t>
      </w:r>
      <w:r w:rsidR="008638AA" w:rsidRPr="0049002B">
        <w:t>. K</w:t>
      </w:r>
      <w:r w:rsidR="008F2E22">
        <w:t xml:space="preserve">KO </w:t>
      </w:r>
      <w:r w:rsidR="008638AA" w:rsidRPr="0049002B">
        <w:t xml:space="preserve">wnioskującej jest odpowiedzialny za </w:t>
      </w:r>
      <w:r w:rsidR="007A4D9F" w:rsidRPr="0049002B">
        <w:t xml:space="preserve">przygotowanie dokumentów do </w:t>
      </w:r>
      <w:r w:rsidR="008638AA" w:rsidRPr="0049002B">
        <w:t>zawarci</w:t>
      </w:r>
      <w:r w:rsidR="007A4D9F" w:rsidRPr="0049002B">
        <w:t>a</w:t>
      </w:r>
      <w:r w:rsidR="008638AA" w:rsidRPr="0049002B">
        <w:t xml:space="preserve"> umowy z wybranym wykonawcą.</w:t>
      </w:r>
    </w:p>
    <w:p w14:paraId="669203CF" w14:textId="1C0B6908" w:rsidR="008638AA" w:rsidRPr="0049002B" w:rsidRDefault="006B647C" w:rsidP="00CF4C34">
      <w:pPr>
        <w:ind w:firstLine="284"/>
        <w:jc w:val="both"/>
      </w:pPr>
      <w:r>
        <w:t>2</w:t>
      </w:r>
      <w:r w:rsidR="005D5B6C">
        <w:t>8</w:t>
      </w:r>
      <w:r w:rsidR="007A4D9F" w:rsidRPr="0049002B">
        <w:t xml:space="preserve">.  </w:t>
      </w:r>
      <w:r w:rsidR="008638AA" w:rsidRPr="0049002B">
        <w:t>Jeżeli wybrany wykonawca uchyla się od zawarcia umowy, najkorzystniejsza oferta może zostać wybrana spośród ofert pozostałych, bez przeprowadzania ich ponownej oceny.</w:t>
      </w:r>
    </w:p>
    <w:p w14:paraId="0AA8FB49" w14:textId="49D4889B" w:rsidR="008638AA" w:rsidRPr="0049002B" w:rsidRDefault="00B07644" w:rsidP="00CF4C34">
      <w:pPr>
        <w:ind w:firstLine="284"/>
        <w:jc w:val="both"/>
        <w:rPr>
          <w:rFonts w:ascii="TimesNewRomanPSMT" w:hAnsi="TimesNewRomanPSMT" w:cs="TimesNewRomanPSMT"/>
        </w:rPr>
      </w:pPr>
      <w:r>
        <w:t>29</w:t>
      </w:r>
      <w:r w:rsidR="008638AA" w:rsidRPr="0049002B">
        <w:t>. Zatrzymanie wadium będzie miało miejsce, jeżeli wykonawca, którego ofertę wybrano uchyla się od zawarcia umowy.</w:t>
      </w:r>
      <w:r w:rsidR="008638AA" w:rsidRPr="0049002B">
        <w:rPr>
          <w:rFonts w:ascii="TimesNewRomanPSMT" w:hAnsi="TimesNewRomanPSMT" w:cs="TimesNewRomanPSMT"/>
        </w:rPr>
        <w:t xml:space="preserve"> W pozostałych wypadkach zamawiający zwraca wadium wszystkim wykonawcom niezwłocznie po wyborze najkorzystniejszej oferty lub gdy postępowanie zostało unieważnione lub zamknięte bez wybrania którejkolwiek z ofert, </w:t>
      </w:r>
      <w:r w:rsidR="008638AA" w:rsidRPr="0049002B">
        <w:rPr>
          <w:rFonts w:ascii="TimesNewRomanPSMT" w:hAnsi="TimesNewRomanPSMT" w:cs="TimesNewRomanPSMT"/>
        </w:rPr>
        <w:br/>
        <w:t>z wyjątkiem wykonawcy, którego oferta została wybrana jako najkorzystniejsza. Wykonawcy, którego oferta została wybrana jako najkorzystniejsza, zamawiający zwraca wadium niezwłocznie po zawarciu umowy.</w:t>
      </w:r>
    </w:p>
    <w:p w14:paraId="0FBCE641" w14:textId="798988E2" w:rsidR="008638AA" w:rsidRPr="0049002B" w:rsidRDefault="007A4D9F" w:rsidP="00CF4C34">
      <w:pPr>
        <w:ind w:firstLine="284"/>
        <w:jc w:val="both"/>
      </w:pPr>
      <w:r w:rsidRPr="0049002B">
        <w:t>3</w:t>
      </w:r>
      <w:r w:rsidR="00B07644">
        <w:t>0</w:t>
      </w:r>
      <w:r w:rsidR="008638AA" w:rsidRPr="0049002B">
        <w:t>. </w:t>
      </w:r>
      <w:r w:rsidR="000C48FA">
        <w:t xml:space="preserve">KO </w:t>
      </w:r>
      <w:r w:rsidR="008638AA" w:rsidRPr="0049002B">
        <w:t>wnioskująca jest zobowiązana do koordynowania procesu zawierania i realizacji umowy, w szczególności do:</w:t>
      </w:r>
    </w:p>
    <w:p w14:paraId="5CDA1112" w14:textId="77777777" w:rsidR="008638AA" w:rsidRPr="0049002B" w:rsidRDefault="008638AA" w:rsidP="00642386">
      <w:pPr>
        <w:numPr>
          <w:ilvl w:val="0"/>
          <w:numId w:val="9"/>
        </w:numPr>
        <w:autoSpaceDE w:val="0"/>
        <w:autoSpaceDN w:val="0"/>
        <w:adjustRightInd w:val="0"/>
        <w:ind w:left="0" w:firstLine="0"/>
        <w:jc w:val="both"/>
      </w:pPr>
      <w:r w:rsidRPr="0049002B">
        <w:t>przygotowania projektu umowy;</w:t>
      </w:r>
    </w:p>
    <w:p w14:paraId="34CDC7FD" w14:textId="77777777" w:rsidR="008638AA" w:rsidRPr="0049002B" w:rsidRDefault="008638AA" w:rsidP="00642386">
      <w:pPr>
        <w:numPr>
          <w:ilvl w:val="0"/>
          <w:numId w:val="9"/>
        </w:numPr>
        <w:autoSpaceDE w:val="0"/>
        <w:autoSpaceDN w:val="0"/>
        <w:adjustRightInd w:val="0"/>
        <w:ind w:left="0" w:firstLine="0"/>
        <w:jc w:val="both"/>
      </w:pPr>
      <w:r w:rsidRPr="0049002B">
        <w:t>uzyskania od wykonawcy dokumentów niezbędnych do zawarcia umowy;</w:t>
      </w:r>
    </w:p>
    <w:p w14:paraId="557E16B1" w14:textId="77777777" w:rsidR="008638AA" w:rsidRPr="0049002B" w:rsidRDefault="008638AA" w:rsidP="00642386">
      <w:pPr>
        <w:numPr>
          <w:ilvl w:val="0"/>
          <w:numId w:val="9"/>
        </w:numPr>
        <w:autoSpaceDE w:val="0"/>
        <w:autoSpaceDN w:val="0"/>
        <w:adjustRightInd w:val="0"/>
        <w:ind w:left="0" w:firstLine="0"/>
        <w:jc w:val="both"/>
      </w:pPr>
      <w:r w:rsidRPr="0049002B">
        <w:t xml:space="preserve">niezwłocznego przekazania zawartej umowy </w:t>
      </w:r>
      <w:r w:rsidR="007A4D9F" w:rsidRPr="0049002B">
        <w:t>Główne</w:t>
      </w:r>
      <w:r w:rsidR="000C48FA">
        <w:t xml:space="preserve">mu </w:t>
      </w:r>
      <w:r w:rsidR="007A4D9F" w:rsidRPr="0049002B">
        <w:t>Księgowe</w:t>
      </w:r>
      <w:r w:rsidR="000C48FA">
        <w:t xml:space="preserve">mu </w:t>
      </w:r>
      <w:r w:rsidR="007A4D9F" w:rsidRPr="0049002B">
        <w:t xml:space="preserve">oraz odnotowania </w:t>
      </w:r>
      <w:r w:rsidR="00ED6C6C" w:rsidRPr="0049002B">
        <w:t xml:space="preserve">umowy </w:t>
      </w:r>
      <w:r w:rsidR="007A4D9F" w:rsidRPr="0049002B">
        <w:t>w Rejestrze</w:t>
      </w:r>
      <w:r w:rsidRPr="0049002B">
        <w:t>.</w:t>
      </w:r>
    </w:p>
    <w:p w14:paraId="61395FB6" w14:textId="77777777" w:rsidR="008638AA" w:rsidRPr="0049002B" w:rsidRDefault="008638AA" w:rsidP="008638AA">
      <w:pPr>
        <w:rPr>
          <w:b/>
        </w:rPr>
      </w:pPr>
    </w:p>
    <w:p w14:paraId="2196E340" w14:textId="254AF45A" w:rsidR="008638AA" w:rsidRPr="005C4E42" w:rsidRDefault="008638AA" w:rsidP="008638AA">
      <w:pPr>
        <w:jc w:val="center"/>
        <w:rPr>
          <w:b/>
        </w:rPr>
      </w:pPr>
      <w:r w:rsidRPr="005C4E42">
        <w:rPr>
          <w:b/>
        </w:rPr>
        <w:t xml:space="preserve">Rozdział </w:t>
      </w:r>
      <w:r w:rsidR="006B647C">
        <w:rPr>
          <w:b/>
        </w:rPr>
        <w:t>8</w:t>
      </w:r>
    </w:p>
    <w:p w14:paraId="3498CB05" w14:textId="77777777" w:rsidR="008638AA" w:rsidRPr="005C4E42" w:rsidRDefault="008638AA" w:rsidP="00011A85">
      <w:pPr>
        <w:ind w:left="284" w:hanging="284"/>
        <w:jc w:val="center"/>
        <w:rPr>
          <w:b/>
        </w:rPr>
      </w:pPr>
      <w:r w:rsidRPr="005C4E42">
        <w:rPr>
          <w:b/>
        </w:rPr>
        <w:t>Awarie</w:t>
      </w:r>
    </w:p>
    <w:p w14:paraId="3C0C71FB" w14:textId="478CF956" w:rsidR="00B07644" w:rsidRDefault="008E1E19" w:rsidP="00B07644">
      <w:pPr>
        <w:ind w:left="284" w:hanging="284"/>
        <w:jc w:val="both"/>
      </w:pPr>
      <w:r w:rsidRPr="005C4E42">
        <w:t>§ </w:t>
      </w:r>
      <w:r w:rsidR="006B647C">
        <w:t>8</w:t>
      </w:r>
      <w:r w:rsidRPr="005C4E42">
        <w:t xml:space="preserve">. 1. W przypadku wystąpienia awarii </w:t>
      </w:r>
      <w:r w:rsidR="00B07644">
        <w:t>i konieczności udzielenia zamówienia, ze względu na wyjątkową sytuację niewynikającą z przyczyn leżących po stronie zamawiającego, której nie mógł przewidzieć i wymagane jest natychmiastowe wykonanie zamówienia, postanowień określonych w rozdziale 4-7 nie stosuje się.</w:t>
      </w:r>
    </w:p>
    <w:p w14:paraId="14AC8F22" w14:textId="46CC81A4" w:rsidR="00B07644" w:rsidRDefault="00B07644" w:rsidP="00B07644">
      <w:pPr>
        <w:ind w:left="284" w:hanging="284"/>
        <w:jc w:val="both"/>
      </w:pPr>
      <w:r>
        <w:t>2. Zamówienie ma na celu jedynie n</w:t>
      </w:r>
      <w:r w:rsidR="008E1E19" w:rsidRPr="005C4E42">
        <w:t xml:space="preserve">iezbędne </w:t>
      </w:r>
      <w:r w:rsidR="008E1E19" w:rsidRPr="0049002B">
        <w:t>usunięci</w:t>
      </w:r>
      <w:r>
        <w:t>e skutków zdarzenia i charakteryzuje się krótkim okresem trwania. Po dokonaniu niezbędnych działań zabezpieczających, KO winna sporządzić protokół ze zdarzenia.</w:t>
      </w:r>
    </w:p>
    <w:p w14:paraId="50D83A21" w14:textId="0CC3B2C7" w:rsidR="00842643" w:rsidRDefault="005342C6" w:rsidP="00011A85">
      <w:pPr>
        <w:ind w:left="284" w:hanging="284"/>
        <w:jc w:val="both"/>
      </w:pPr>
      <w:r>
        <w:t>3</w:t>
      </w:r>
      <w:r w:rsidR="00842643" w:rsidRPr="0049002B">
        <w:t>.</w:t>
      </w:r>
      <w:r w:rsidR="00842643">
        <w:t xml:space="preserve"> KO zobowiązaną do podejmowania działań związanych z usunięciem awarii jest DA. </w:t>
      </w:r>
    </w:p>
    <w:p w14:paraId="38ECACE8" w14:textId="0D6FE01C" w:rsidR="00B07644" w:rsidRDefault="002D793D" w:rsidP="00B07644">
      <w:pPr>
        <w:ind w:left="284" w:hanging="284"/>
        <w:jc w:val="both"/>
      </w:pPr>
      <w:r>
        <w:t>4</w:t>
      </w:r>
      <w:r w:rsidR="008638AA" w:rsidRPr="0049002B">
        <w:t>. </w:t>
      </w:r>
      <w:r>
        <w:t xml:space="preserve">Protokół ze zdarzenia </w:t>
      </w:r>
      <w:r w:rsidR="008638AA" w:rsidRPr="0049002B">
        <w:t xml:space="preserve">winien zostać podpisany przez pracownika merytorycznego, wykonawcę oraz zatwierdzony przez </w:t>
      </w:r>
      <w:r w:rsidR="008E1E19" w:rsidRPr="0049002B">
        <w:t>kierownika zamawiającego</w:t>
      </w:r>
      <w:r w:rsidR="008638AA" w:rsidRPr="0049002B">
        <w:t>. Tak sporządzony protokół z awarii będzie potwierdzeniem usunięcia awarii.</w:t>
      </w:r>
      <w:r w:rsidR="00457907" w:rsidRPr="0049002B">
        <w:t xml:space="preserve"> </w:t>
      </w:r>
    </w:p>
    <w:p w14:paraId="76B06772" w14:textId="3680CE5C" w:rsidR="00845280" w:rsidRPr="0049002B" w:rsidRDefault="002D793D" w:rsidP="00011A85">
      <w:pPr>
        <w:ind w:left="284" w:hanging="284"/>
        <w:jc w:val="both"/>
      </w:pPr>
      <w:r>
        <w:t>5</w:t>
      </w:r>
      <w:r w:rsidR="00B07644">
        <w:t xml:space="preserve">. </w:t>
      </w:r>
      <w:r w:rsidR="008638AA" w:rsidRPr="0049002B">
        <w:t xml:space="preserve">W przypadku awarii, której skutki zostały usunięte przez pracownika zamawiającego, </w:t>
      </w:r>
      <w:r w:rsidR="004E139E">
        <w:br/>
      </w:r>
      <w:r w:rsidR="008638AA" w:rsidRPr="0049002B">
        <w:t xml:space="preserve">a przedmiotem zamówienia ze względu na rodzaj była dostawa, protokół winien zostać podpisany przez pracownika merytorycznego oraz zatwierdzony przez </w:t>
      </w:r>
      <w:r w:rsidR="008E1E19" w:rsidRPr="0049002B">
        <w:t xml:space="preserve">kierownika zamawiającego </w:t>
      </w:r>
      <w:r w:rsidR="00B07644">
        <w:t xml:space="preserve"> </w:t>
      </w:r>
      <w:r w:rsidR="008638AA" w:rsidRPr="0049002B">
        <w:t>z uwzględnieniem powyższego zapisu w treści protokołu z</w:t>
      </w:r>
      <w:r w:rsidR="00457907" w:rsidRPr="0049002B">
        <w:t> </w:t>
      </w:r>
      <w:r w:rsidR="008638AA" w:rsidRPr="0049002B">
        <w:t>awarii</w:t>
      </w:r>
      <w:r w:rsidR="008E1E19" w:rsidRPr="0049002B">
        <w:t>.</w:t>
      </w:r>
    </w:p>
    <w:p w14:paraId="687D6AE3" w14:textId="77777777" w:rsidR="008E1E19" w:rsidRPr="0049002B" w:rsidRDefault="008E1E19" w:rsidP="005C4E42">
      <w:pPr>
        <w:tabs>
          <w:tab w:val="left" w:pos="960"/>
        </w:tabs>
        <w:ind w:firstLine="567"/>
        <w:jc w:val="both"/>
      </w:pPr>
    </w:p>
    <w:p w14:paraId="51634380" w14:textId="77915124" w:rsidR="005342C6" w:rsidRPr="0049002B" w:rsidRDefault="005342C6" w:rsidP="005342C6">
      <w:pPr>
        <w:jc w:val="center"/>
        <w:rPr>
          <w:b/>
        </w:rPr>
      </w:pPr>
      <w:r w:rsidRPr="0049002B">
        <w:rPr>
          <w:b/>
        </w:rPr>
        <w:t xml:space="preserve">Rozdział </w:t>
      </w:r>
      <w:r>
        <w:rPr>
          <w:b/>
        </w:rPr>
        <w:t>9</w:t>
      </w:r>
    </w:p>
    <w:p w14:paraId="68216362" w14:textId="66024B70" w:rsidR="005342C6" w:rsidRPr="0049002B" w:rsidRDefault="005342C6" w:rsidP="005342C6">
      <w:pPr>
        <w:jc w:val="center"/>
        <w:rPr>
          <w:b/>
        </w:rPr>
      </w:pPr>
      <w:r w:rsidRPr="0049002B">
        <w:rPr>
          <w:b/>
        </w:rPr>
        <w:t>Zamówieni</w:t>
      </w:r>
      <w:r>
        <w:rPr>
          <w:b/>
        </w:rPr>
        <w:t>a</w:t>
      </w:r>
      <w:r w:rsidRPr="0049002B">
        <w:rPr>
          <w:b/>
        </w:rPr>
        <w:t xml:space="preserve"> udzielane w trybie negocjacji z jednym wykonawcą</w:t>
      </w:r>
    </w:p>
    <w:p w14:paraId="63EE974B" w14:textId="77777777" w:rsidR="005342C6" w:rsidRPr="0049002B" w:rsidRDefault="005342C6" w:rsidP="005342C6">
      <w:pPr>
        <w:jc w:val="center"/>
        <w:rPr>
          <w:b/>
        </w:rPr>
      </w:pPr>
    </w:p>
    <w:p w14:paraId="532EF947" w14:textId="3D0CAE92" w:rsidR="005342C6" w:rsidRPr="0049002B" w:rsidRDefault="005342C6" w:rsidP="00011A85">
      <w:pPr>
        <w:jc w:val="both"/>
      </w:pPr>
      <w:r w:rsidRPr="0049002B">
        <w:t>§ </w:t>
      </w:r>
      <w:r>
        <w:t>9</w:t>
      </w:r>
      <w:r w:rsidRPr="0049002B">
        <w:t xml:space="preserve">. 1. Zamówienie jest udzielane jednemu wykonawcy w trybie negocjacji wtedy, gdy </w:t>
      </w:r>
      <w:r>
        <w:t>z</w:t>
      </w:r>
      <w:r w:rsidRPr="0049002B">
        <w:t xml:space="preserve">achodzi co najmniej jedna z następujących okoliczności: </w:t>
      </w:r>
    </w:p>
    <w:p w14:paraId="4C1DFB40" w14:textId="0E330FCF" w:rsidR="005342C6" w:rsidRDefault="005342C6" w:rsidP="00011A85">
      <w:pPr>
        <w:pStyle w:val="Akapitzlist"/>
        <w:numPr>
          <w:ilvl w:val="0"/>
          <w:numId w:val="39"/>
        </w:numPr>
        <w:jc w:val="both"/>
      </w:pPr>
      <w:r w:rsidRPr="0049002B">
        <w:t>jeżeli ze względu na specyfikę zamówienia, dokonanie weryfikacji cen oraz innych elementów istotnych dla realizacji zamówienia, nie jest możliwe lub</w:t>
      </w:r>
      <w:r w:rsidRPr="00011A85">
        <w:t xml:space="preserve"> </w:t>
      </w:r>
      <w:r w:rsidRPr="0049002B">
        <w:t>nie jest</w:t>
      </w:r>
      <w:r w:rsidRPr="00011A85">
        <w:t xml:space="preserve"> </w:t>
      </w:r>
      <w:r w:rsidRPr="0049002B">
        <w:t>gospodarczo uzasadnione w</w:t>
      </w:r>
      <w:r>
        <w:t> </w:t>
      </w:r>
      <w:r w:rsidRPr="0049002B">
        <w:t>trybie zapewniającym konkurencję;</w:t>
      </w:r>
    </w:p>
    <w:p w14:paraId="24324B98" w14:textId="0B3B8247" w:rsidR="00AB6955" w:rsidRPr="00AB6955" w:rsidRDefault="00AB6955" w:rsidP="00AB6955">
      <w:pPr>
        <w:pStyle w:val="Akapitzlist"/>
        <w:numPr>
          <w:ilvl w:val="0"/>
          <w:numId w:val="39"/>
        </w:numPr>
        <w:ind w:right="20"/>
        <w:jc w:val="both"/>
        <w:rPr>
          <w:szCs w:val="20"/>
        </w:rPr>
      </w:pPr>
      <w:r>
        <w:rPr>
          <w:szCs w:val="20"/>
        </w:rPr>
        <w:t>jeżeli z</w:t>
      </w:r>
      <w:r w:rsidRPr="00AB6955">
        <w:rPr>
          <w:szCs w:val="20"/>
        </w:rPr>
        <w:t>achodzą przyczyny techniczne powodujące, że istnieje jedyny wykonawca przedmiotu zamówienia, jeżeli nie istnieje rozsądne rozwiązanie alternatywne lub rozwiązanie zastępcze, a brak konkurencji nie jest wynikiem celowego zawężenia parametrów zamówienia;</w:t>
      </w:r>
    </w:p>
    <w:p w14:paraId="41977E92" w14:textId="2DF3E14F" w:rsidR="00AB6955" w:rsidRPr="00AB6955" w:rsidRDefault="00AB6955" w:rsidP="00AB6955">
      <w:pPr>
        <w:pStyle w:val="Akapitzlist"/>
        <w:numPr>
          <w:ilvl w:val="0"/>
          <w:numId w:val="39"/>
        </w:numPr>
        <w:ind w:right="20"/>
        <w:jc w:val="both"/>
        <w:rPr>
          <w:szCs w:val="20"/>
        </w:rPr>
      </w:pPr>
      <w:r>
        <w:rPr>
          <w:szCs w:val="20"/>
        </w:rPr>
        <w:t xml:space="preserve">jeżeli </w:t>
      </w:r>
      <w:r w:rsidRPr="00AB6955">
        <w:rPr>
          <w:szCs w:val="20"/>
        </w:rPr>
        <w:t>występują inne przyczyny, takie jak np. ekonomiczne, organizacyjne, gospodarcze, techniczne, faktyczne lub społeczne powodujące, że w danych okolicznościach zamówienie może zrealizować jeden wykonawca</w:t>
      </w:r>
      <w:r>
        <w:rPr>
          <w:szCs w:val="20"/>
        </w:rPr>
        <w:t>;</w:t>
      </w:r>
    </w:p>
    <w:p w14:paraId="353C93A7" w14:textId="39E8446F" w:rsidR="005342C6" w:rsidRPr="0049002B" w:rsidRDefault="005342C6" w:rsidP="00011A85">
      <w:pPr>
        <w:pStyle w:val="Akapitzlist"/>
        <w:numPr>
          <w:ilvl w:val="0"/>
          <w:numId w:val="39"/>
        </w:numPr>
        <w:jc w:val="both"/>
      </w:pPr>
      <w:r w:rsidRPr="0049002B">
        <w:t xml:space="preserve">jeżeli </w:t>
      </w:r>
      <w:r w:rsidRPr="001A6B1B">
        <w:t>został ogłoszony przetarg</w:t>
      </w:r>
      <w:r w:rsidRPr="0049002B">
        <w:t xml:space="preserve"> lub zapytanie ofertowe wysłano zgodnie z procedurą określoną dla danej wartości szacunkowej zamówienia, a nie otrzymano żadnej oferty niepodlegającej odrzuceniu;</w:t>
      </w:r>
    </w:p>
    <w:p w14:paraId="506E5006" w14:textId="55B66341" w:rsidR="005342C6" w:rsidRDefault="005342C6" w:rsidP="00011A85">
      <w:pPr>
        <w:pStyle w:val="Akapitzlist"/>
        <w:numPr>
          <w:ilvl w:val="0"/>
          <w:numId w:val="39"/>
        </w:numPr>
        <w:jc w:val="both"/>
      </w:pPr>
      <w:r w:rsidRPr="0049002B">
        <w:t xml:space="preserve">jeżeli </w:t>
      </w:r>
      <w:r>
        <w:t>przedmiot zamówienia objęty jest ochroną praw wyłącznych, w tym praw własności intelektualnej lub przemysłowej</w:t>
      </w:r>
      <w:r w:rsidR="00AB6955">
        <w:t>;</w:t>
      </w:r>
    </w:p>
    <w:p w14:paraId="61A2AAE9" w14:textId="65F47A38" w:rsidR="00AB6955" w:rsidRPr="00AB23D8" w:rsidRDefault="00AB6955" w:rsidP="00011A85">
      <w:pPr>
        <w:pStyle w:val="Akapitzlist"/>
        <w:numPr>
          <w:ilvl w:val="0"/>
          <w:numId w:val="39"/>
        </w:numPr>
        <w:jc w:val="both"/>
      </w:pPr>
      <w:r w:rsidRPr="0049002B">
        <w:t xml:space="preserve">jeżeli </w:t>
      </w:r>
      <w:r w:rsidRPr="00AB23D8">
        <w:t>przedmiot zamówienia związany jest z działalnością twórczą i artystyczną</w:t>
      </w:r>
      <w:r>
        <w:t>.</w:t>
      </w:r>
    </w:p>
    <w:p w14:paraId="471F9015" w14:textId="4E100CD2" w:rsidR="005342C6" w:rsidRPr="008E0C48" w:rsidRDefault="005342C6" w:rsidP="005342C6">
      <w:pPr>
        <w:tabs>
          <w:tab w:val="left" w:pos="360"/>
        </w:tabs>
        <w:ind w:firstLine="567"/>
        <w:jc w:val="both"/>
      </w:pPr>
      <w:r w:rsidRPr="008E0C48">
        <w:t>2. Uzasadnienie odstąpienia o</w:t>
      </w:r>
      <w:bookmarkStart w:id="6" w:name="_Hlk62567619"/>
      <w:r w:rsidRPr="008E0C48">
        <w:t>d porównania cen oraz innych elementów istotnych dla udzielenia zamówienia</w:t>
      </w:r>
      <w:bookmarkEnd w:id="6"/>
      <w:r w:rsidRPr="008E0C48">
        <w:t xml:space="preserve"> winno zostać udokumentowane w protokole, którego wzór stanowi </w:t>
      </w:r>
      <w:r w:rsidR="008E0C48" w:rsidRPr="00011A85">
        <w:t>z</w:t>
      </w:r>
      <w:r w:rsidRPr="008E0C48">
        <w:t xml:space="preserve">ałącznik </w:t>
      </w:r>
      <w:r w:rsidR="008E0C48" w:rsidRPr="00011A85">
        <w:t>n</w:t>
      </w:r>
      <w:r w:rsidRPr="008E0C48">
        <w:t>r 2 do Regulaminu lub w protokole z prac komisji, z wyjątkiem zdarzenia kwalifikowanego jako awaria.</w:t>
      </w:r>
    </w:p>
    <w:p w14:paraId="20E75278" w14:textId="77777777" w:rsidR="005342C6" w:rsidRPr="008E0C48" w:rsidRDefault="005342C6" w:rsidP="005342C6">
      <w:pPr>
        <w:ind w:firstLine="567"/>
        <w:jc w:val="both"/>
      </w:pPr>
      <w:r w:rsidRPr="008E0C48">
        <w:t>3. Postępowanie w trybie negocjacji z jednym wykonawcą wszczyna się z chwilą przesłania zaproszenia do negocjacji.</w:t>
      </w:r>
    </w:p>
    <w:p w14:paraId="65537B17" w14:textId="515D1308" w:rsidR="005342C6" w:rsidRPr="008E0C48" w:rsidRDefault="005342C6" w:rsidP="005342C6">
      <w:pPr>
        <w:tabs>
          <w:tab w:val="left" w:pos="360"/>
        </w:tabs>
        <w:ind w:firstLine="567"/>
        <w:jc w:val="both"/>
      </w:pPr>
      <w:r w:rsidRPr="008E0C48">
        <w:t>4.</w:t>
      </w:r>
      <w:r w:rsidRPr="008E0C48">
        <w:rPr>
          <w:b/>
        </w:rPr>
        <w:t> </w:t>
      </w:r>
      <w:r w:rsidR="00C55B93" w:rsidRPr="00011A85">
        <w:rPr>
          <w:bCs/>
        </w:rPr>
        <w:t>U</w:t>
      </w:r>
      <w:r w:rsidRPr="008E0C48">
        <w:t xml:space="preserve">dzielenie zamówienia następuje po przeprowadzeniu negocjacji z jednym wykonawcą. </w:t>
      </w:r>
    </w:p>
    <w:p w14:paraId="4EA615B8" w14:textId="5F64993F" w:rsidR="005342C6" w:rsidRPr="0049002B" w:rsidRDefault="005342C6" w:rsidP="005342C6">
      <w:pPr>
        <w:tabs>
          <w:tab w:val="left" w:pos="360"/>
        </w:tabs>
        <w:ind w:firstLine="567"/>
        <w:jc w:val="both"/>
      </w:pPr>
      <w:r w:rsidRPr="008E0C48">
        <w:t xml:space="preserve">5. Przebieg prowadzonych negocjacji winien zostać uwzględniony w dokumentacji z postępowania i stanowić załącznik do protokołu, którego wzór stanowi </w:t>
      </w:r>
      <w:r w:rsidR="008E0C48" w:rsidRPr="00011A85">
        <w:t>z</w:t>
      </w:r>
      <w:r w:rsidRPr="008E0C48">
        <w:t xml:space="preserve">ałącznik </w:t>
      </w:r>
      <w:r w:rsidR="008E0C48" w:rsidRPr="00011A85">
        <w:t>n</w:t>
      </w:r>
      <w:r w:rsidRPr="008E0C48">
        <w:t xml:space="preserve">r 2 do </w:t>
      </w:r>
      <w:r w:rsidRPr="0049002B">
        <w:lastRenderedPageBreak/>
        <w:t>Regulaminu. Dokument winien być podpisany przez strony prowadzące negocjacje</w:t>
      </w:r>
      <w:r>
        <w:t>,</w:t>
      </w:r>
      <w:r w:rsidRPr="0049002B">
        <w:t xml:space="preserve"> </w:t>
      </w:r>
      <w:r w:rsidR="002D793D">
        <w:br/>
      </w:r>
      <w:r w:rsidRPr="0049002B">
        <w:t xml:space="preserve">tj. zamawiającego i wykonawcę. </w:t>
      </w:r>
    </w:p>
    <w:p w14:paraId="599474AE" w14:textId="77777777" w:rsidR="002D793D" w:rsidRDefault="002D793D" w:rsidP="008638AA">
      <w:pPr>
        <w:jc w:val="center"/>
        <w:rPr>
          <w:b/>
        </w:rPr>
      </w:pPr>
    </w:p>
    <w:p w14:paraId="252E9A21" w14:textId="334FD76D" w:rsidR="008638AA" w:rsidRPr="0049002B" w:rsidRDefault="008638AA" w:rsidP="008638AA">
      <w:pPr>
        <w:jc w:val="center"/>
        <w:rPr>
          <w:b/>
        </w:rPr>
      </w:pPr>
      <w:r w:rsidRPr="0049002B">
        <w:rPr>
          <w:b/>
        </w:rPr>
        <w:t xml:space="preserve">Rozdział </w:t>
      </w:r>
      <w:r w:rsidR="00C55B93">
        <w:rPr>
          <w:b/>
        </w:rPr>
        <w:t>10</w:t>
      </w:r>
    </w:p>
    <w:p w14:paraId="07DBB4C4" w14:textId="77777777" w:rsidR="008638AA" w:rsidRPr="0049002B" w:rsidRDefault="008638AA" w:rsidP="008638AA">
      <w:pPr>
        <w:jc w:val="center"/>
        <w:rPr>
          <w:b/>
        </w:rPr>
      </w:pPr>
      <w:r w:rsidRPr="0049002B">
        <w:rPr>
          <w:b/>
        </w:rPr>
        <w:t>Udzielenie i realizacja zamówienia</w:t>
      </w:r>
    </w:p>
    <w:p w14:paraId="12B26F57" w14:textId="77777777" w:rsidR="008638AA" w:rsidRPr="0049002B" w:rsidRDefault="008638AA" w:rsidP="008638AA">
      <w:pPr>
        <w:jc w:val="center"/>
        <w:rPr>
          <w:b/>
        </w:rPr>
      </w:pPr>
    </w:p>
    <w:p w14:paraId="62660F8E" w14:textId="19084E09" w:rsidR="008638AA" w:rsidRPr="0049002B" w:rsidRDefault="00D17BCC" w:rsidP="00011A85">
      <w:pPr>
        <w:ind w:left="600" w:hanging="600"/>
        <w:jc w:val="both"/>
      </w:pPr>
      <w:r w:rsidRPr="0049002B">
        <w:t>§ </w:t>
      </w:r>
      <w:r w:rsidR="00C55B93">
        <w:t>10</w:t>
      </w:r>
      <w:r w:rsidR="008638AA" w:rsidRPr="0049002B">
        <w:t>. 1. </w:t>
      </w:r>
      <w:r w:rsidR="00457907" w:rsidRPr="0049002B">
        <w:t xml:space="preserve">Zamawiający </w:t>
      </w:r>
      <w:r w:rsidR="008638AA" w:rsidRPr="0049002B">
        <w:t>zobowiązany jest do zawarcia umowy na piśmie, jeżeli:</w:t>
      </w:r>
    </w:p>
    <w:p w14:paraId="039AAA4A" w14:textId="6EA67626" w:rsidR="0027277B" w:rsidRDefault="008638AA" w:rsidP="00011A85">
      <w:pPr>
        <w:pStyle w:val="Akapitzlist"/>
        <w:numPr>
          <w:ilvl w:val="0"/>
          <w:numId w:val="34"/>
        </w:numPr>
        <w:jc w:val="both"/>
      </w:pPr>
      <w:r w:rsidRPr="0049002B">
        <w:t xml:space="preserve">przedmiotem zamówienia są usługi lub roboty budowlane, </w:t>
      </w:r>
      <w:r w:rsidR="00C55B93">
        <w:t xml:space="preserve">przy czym w przypadku gdy wartość szacunkowa zamówienia na usługę nie przekracza </w:t>
      </w:r>
      <w:r w:rsidR="0027277B">
        <w:t>kwoty 20 000 PLN</w:t>
      </w:r>
      <w:r w:rsidR="00B7748E">
        <w:t xml:space="preserve"> netto</w:t>
      </w:r>
      <w:r w:rsidR="0027277B">
        <w:t>, dopuszcza się możliwość podpisania przez obie Strony postępowania o udzielenie zamówienia publicznego, zlecenia,</w:t>
      </w:r>
    </w:p>
    <w:p w14:paraId="43F209F6" w14:textId="27B4DF90" w:rsidR="0027277B" w:rsidRDefault="008638AA" w:rsidP="00011A85">
      <w:pPr>
        <w:pStyle w:val="Akapitzlist"/>
        <w:numPr>
          <w:ilvl w:val="0"/>
          <w:numId w:val="34"/>
        </w:numPr>
        <w:jc w:val="both"/>
      </w:pPr>
      <w:r w:rsidRPr="0049002B">
        <w:t xml:space="preserve">wartość szacunkowa dostaw przekracza kwotę </w:t>
      </w:r>
      <w:r w:rsidR="0027277B">
        <w:t>20</w:t>
      </w:r>
      <w:r w:rsidRPr="0049002B">
        <w:t> 000 PLN</w:t>
      </w:r>
      <w:r w:rsidR="00B7748E">
        <w:t xml:space="preserve"> netto</w:t>
      </w:r>
      <w:r w:rsidR="0027277B">
        <w:t>.</w:t>
      </w:r>
    </w:p>
    <w:p w14:paraId="5CDA0AB9" w14:textId="1178446D" w:rsidR="008638AA" w:rsidRPr="0049002B" w:rsidRDefault="0027277B" w:rsidP="00011A85">
      <w:pPr>
        <w:tabs>
          <w:tab w:val="left" w:pos="600"/>
        </w:tabs>
        <w:ind w:firstLine="426"/>
        <w:jc w:val="both"/>
      </w:pPr>
      <w:r>
        <w:t>2</w:t>
      </w:r>
      <w:r w:rsidR="008638AA" w:rsidRPr="0049002B">
        <w:t>. Zawarcie umowy na piśmie nie jest wymagane, jeżeli:</w:t>
      </w:r>
    </w:p>
    <w:p w14:paraId="33DA3C51" w14:textId="37ACE284" w:rsidR="008638AA" w:rsidRPr="0049002B" w:rsidRDefault="008638AA" w:rsidP="00011A85">
      <w:pPr>
        <w:numPr>
          <w:ilvl w:val="0"/>
          <w:numId w:val="17"/>
        </w:numPr>
        <w:tabs>
          <w:tab w:val="clear" w:pos="2340"/>
        </w:tabs>
        <w:ind w:left="993" w:firstLine="0"/>
        <w:jc w:val="both"/>
      </w:pPr>
      <w:r w:rsidRPr="0049002B">
        <w:t xml:space="preserve">przedmiotem zamówienia jest udział pracownika </w:t>
      </w:r>
      <w:r w:rsidR="00461026">
        <w:t xml:space="preserve">Wojewódzkiego Funduszu </w:t>
      </w:r>
      <w:r w:rsidR="002D793D">
        <w:br/>
      </w:r>
      <w:r w:rsidRPr="0049002B">
        <w:t>w szkoleniu lub konferencji za wyjątkiem zamówień współfinansowanych ze środków Unii Europejskiej zgodnie z</w:t>
      </w:r>
      <w:r w:rsidR="00457907" w:rsidRPr="0049002B">
        <w:t> </w:t>
      </w:r>
      <w:r w:rsidRPr="0049002B">
        <w:t>wytycznymi;</w:t>
      </w:r>
    </w:p>
    <w:p w14:paraId="5648B27C" w14:textId="4DE5B6A1" w:rsidR="008638AA" w:rsidRDefault="008638AA" w:rsidP="00011A85">
      <w:pPr>
        <w:numPr>
          <w:ilvl w:val="0"/>
          <w:numId w:val="17"/>
        </w:numPr>
        <w:tabs>
          <w:tab w:val="clear" w:pos="2340"/>
        </w:tabs>
        <w:ind w:left="993" w:firstLine="0"/>
        <w:jc w:val="both"/>
      </w:pPr>
      <w:r w:rsidRPr="0049002B">
        <w:t xml:space="preserve"> istnieje potrzeba natychmiastowego udzielenia zamówienia w celu usunięcia awarii</w:t>
      </w:r>
      <w:r w:rsidR="0027277B">
        <w:t xml:space="preserve">, o której mowa w </w:t>
      </w:r>
      <w:r w:rsidR="0027277B" w:rsidRPr="0049002B">
        <w:t>§ </w:t>
      </w:r>
      <w:r w:rsidR="002D793D">
        <w:t>8</w:t>
      </w:r>
      <w:r w:rsidR="0027277B">
        <w:t>;</w:t>
      </w:r>
    </w:p>
    <w:p w14:paraId="540C7916" w14:textId="1B4613AB" w:rsidR="0027277B" w:rsidRPr="0049002B" w:rsidRDefault="0027277B" w:rsidP="00011A85">
      <w:pPr>
        <w:numPr>
          <w:ilvl w:val="0"/>
          <w:numId w:val="17"/>
        </w:numPr>
        <w:tabs>
          <w:tab w:val="clear" w:pos="2340"/>
        </w:tabs>
        <w:ind w:left="993" w:firstLine="0"/>
        <w:jc w:val="both"/>
      </w:pPr>
      <w:r>
        <w:t>wartość szacunkowa dostaw nie przekracza kwoty 20 000 PLN</w:t>
      </w:r>
      <w:r w:rsidR="00B7748E">
        <w:t xml:space="preserve"> netto</w:t>
      </w:r>
      <w:r>
        <w:t>.</w:t>
      </w:r>
    </w:p>
    <w:p w14:paraId="3DF42EB1" w14:textId="009C1EB3" w:rsidR="008638AA" w:rsidRDefault="0027277B" w:rsidP="00011A85">
      <w:pPr>
        <w:ind w:firstLine="426"/>
        <w:jc w:val="both"/>
      </w:pPr>
      <w:r>
        <w:t>3</w:t>
      </w:r>
      <w:r w:rsidR="008638AA" w:rsidRPr="0049002B">
        <w:t>. Zakres świadczenia wykonawcy wynikający z umowy, zamówienia bądź zlecenia musi być tożsamy z jego zobowiązaniem zawartym w ofercie lub warunkami określonymi w</w:t>
      </w:r>
      <w:r w:rsidR="00457907" w:rsidRPr="0049002B">
        <w:t> </w:t>
      </w:r>
      <w:r w:rsidR="008638AA" w:rsidRPr="0049002B">
        <w:t>protokole z negocjacji.</w:t>
      </w:r>
    </w:p>
    <w:p w14:paraId="5AADA51C" w14:textId="2DBCB28B" w:rsidR="0027277B" w:rsidRDefault="0027277B" w:rsidP="00011A85">
      <w:pPr>
        <w:ind w:firstLine="426"/>
        <w:jc w:val="both"/>
      </w:pPr>
      <w:r>
        <w:t>4. Integralną część umowy winna stanowić wybrana przez zamawiającego oferta, parafowana przez wykonawcę.</w:t>
      </w:r>
    </w:p>
    <w:p w14:paraId="3B1A59D6" w14:textId="0E66691A" w:rsidR="0027277B" w:rsidRDefault="0027277B" w:rsidP="00011A85">
      <w:pPr>
        <w:ind w:firstLine="426"/>
        <w:jc w:val="both"/>
      </w:pPr>
      <w:r>
        <w:t>5. Zmiana umowy może nastąpić na warunkach w niej określonych lub na podstawie przepisów Kodeksu cywilnego.</w:t>
      </w:r>
    </w:p>
    <w:p w14:paraId="09DAD4B4" w14:textId="6DFDFAA2" w:rsidR="0027277B" w:rsidRPr="0049002B" w:rsidRDefault="0027277B" w:rsidP="00011A85">
      <w:pPr>
        <w:ind w:firstLine="426"/>
        <w:jc w:val="both"/>
      </w:pPr>
      <w:r>
        <w:t>6. Umowy winny być zawierane na czas oznaczony, z wyłączeniem dostaw wymienionych w art. 435 ustawy.</w:t>
      </w:r>
    </w:p>
    <w:p w14:paraId="5BB00880" w14:textId="00527533" w:rsidR="008638AA" w:rsidRPr="0049002B" w:rsidRDefault="0027277B" w:rsidP="00011A85">
      <w:pPr>
        <w:ind w:firstLine="426"/>
        <w:jc w:val="both"/>
      </w:pPr>
      <w:r>
        <w:t>7</w:t>
      </w:r>
      <w:r w:rsidR="008638AA" w:rsidRPr="0049002B">
        <w:t>. Komórka organizacyjna odpowiedzialna za realizację umowy jest zobowiązana do niezwłocznego informowania</w:t>
      </w:r>
      <w:r w:rsidR="00C839F6" w:rsidRPr="0049002B">
        <w:t xml:space="preserve"> </w:t>
      </w:r>
      <w:r w:rsidR="00461026">
        <w:t xml:space="preserve">KDA i </w:t>
      </w:r>
      <w:r w:rsidR="00C839F6" w:rsidRPr="0049002B">
        <w:t xml:space="preserve">Głównego Księgowego </w:t>
      </w:r>
      <w:r w:rsidR="008638AA" w:rsidRPr="0049002B">
        <w:t>o wykonawcach, którzy w sposób zawiniony poważnie naruszyli obowiązki zawodowe, w szczególności, gdy wykonawcy w</w:t>
      </w:r>
      <w:r w:rsidR="00C839F6" w:rsidRPr="0049002B">
        <w:t> </w:t>
      </w:r>
      <w:r w:rsidR="008638AA" w:rsidRPr="0049002B">
        <w:t>wyniku zamierzonego działania lub rażącego niedbalstwa nie wykonali lub nienależycie wykonali zamówienie, co zamawiający jest w stanie wykazać za pomocą dowolnych środków dowodowych</w:t>
      </w:r>
      <w:r w:rsidR="00C839F6" w:rsidRPr="0049002B">
        <w:t xml:space="preserve">. </w:t>
      </w:r>
    </w:p>
    <w:p w14:paraId="0B430C4A" w14:textId="77777777" w:rsidR="008638AA" w:rsidRPr="0049002B" w:rsidRDefault="008638AA" w:rsidP="008638AA">
      <w:pPr>
        <w:tabs>
          <w:tab w:val="left" w:pos="360"/>
        </w:tabs>
        <w:ind w:firstLine="600"/>
        <w:jc w:val="both"/>
      </w:pPr>
    </w:p>
    <w:p w14:paraId="263B3B0A" w14:textId="7666D388" w:rsidR="008638AA" w:rsidRPr="0049002B" w:rsidRDefault="008638AA" w:rsidP="008638AA">
      <w:pPr>
        <w:jc w:val="center"/>
        <w:rPr>
          <w:b/>
        </w:rPr>
      </w:pPr>
      <w:r w:rsidRPr="0049002B">
        <w:rPr>
          <w:b/>
        </w:rPr>
        <w:t xml:space="preserve">Rozdział </w:t>
      </w:r>
      <w:r w:rsidR="0027277B">
        <w:rPr>
          <w:b/>
        </w:rPr>
        <w:t>11</w:t>
      </w:r>
    </w:p>
    <w:p w14:paraId="4954C566" w14:textId="77777777" w:rsidR="008638AA" w:rsidRPr="0049002B" w:rsidRDefault="008638AA" w:rsidP="008638AA">
      <w:pPr>
        <w:jc w:val="center"/>
        <w:rPr>
          <w:b/>
        </w:rPr>
      </w:pPr>
      <w:r w:rsidRPr="0049002B">
        <w:rPr>
          <w:b/>
        </w:rPr>
        <w:t>Odpowiedzialność</w:t>
      </w:r>
    </w:p>
    <w:p w14:paraId="5425C0EE" w14:textId="77777777" w:rsidR="00D17BCC" w:rsidRPr="0049002B" w:rsidRDefault="00D17BCC" w:rsidP="008638AA">
      <w:pPr>
        <w:jc w:val="center"/>
        <w:rPr>
          <w:b/>
        </w:rPr>
      </w:pPr>
    </w:p>
    <w:p w14:paraId="4767535C" w14:textId="61CE01F9" w:rsidR="008638AA" w:rsidRPr="0049002B" w:rsidRDefault="00D17BCC" w:rsidP="00011A85">
      <w:pPr>
        <w:jc w:val="both"/>
        <w:rPr>
          <w:iCs/>
          <w:spacing w:val="2"/>
        </w:rPr>
      </w:pPr>
      <w:r w:rsidRPr="0049002B">
        <w:rPr>
          <w:iCs/>
          <w:spacing w:val="2"/>
        </w:rPr>
        <w:t>§ 1</w:t>
      </w:r>
      <w:r w:rsidR="0027277B">
        <w:rPr>
          <w:iCs/>
          <w:spacing w:val="2"/>
        </w:rPr>
        <w:t>1</w:t>
      </w:r>
      <w:r w:rsidR="008638AA" w:rsidRPr="0049002B">
        <w:rPr>
          <w:iCs/>
          <w:spacing w:val="2"/>
        </w:rPr>
        <w:t>. 1. </w:t>
      </w:r>
      <w:r w:rsidR="00E467FA">
        <w:rPr>
          <w:iCs/>
          <w:spacing w:val="2"/>
        </w:rPr>
        <w:t xml:space="preserve">KKO </w:t>
      </w:r>
      <w:r w:rsidR="005C4E42">
        <w:rPr>
          <w:iCs/>
          <w:spacing w:val="2"/>
        </w:rPr>
        <w:t xml:space="preserve">wnioskującej </w:t>
      </w:r>
      <w:r w:rsidR="008638AA" w:rsidRPr="0049002B">
        <w:rPr>
          <w:iCs/>
          <w:spacing w:val="2"/>
        </w:rPr>
        <w:t>odpowiada za:</w:t>
      </w:r>
    </w:p>
    <w:p w14:paraId="61F5D5A6" w14:textId="12FD12C3" w:rsidR="008638AA" w:rsidRPr="004E139E" w:rsidRDefault="008638AA" w:rsidP="008638AA">
      <w:pPr>
        <w:ind w:left="360" w:hanging="360"/>
        <w:jc w:val="both"/>
        <w:rPr>
          <w:iCs/>
          <w:spacing w:val="2"/>
        </w:rPr>
      </w:pPr>
      <w:r w:rsidRPr="0049002B">
        <w:rPr>
          <w:iCs/>
          <w:spacing w:val="2"/>
        </w:rPr>
        <w:t>1)</w:t>
      </w:r>
      <w:r w:rsidRPr="0049002B">
        <w:rPr>
          <w:iCs/>
          <w:spacing w:val="2"/>
        </w:rPr>
        <w:tab/>
        <w:t xml:space="preserve">prawidłową </w:t>
      </w:r>
      <w:r w:rsidRPr="004E139E">
        <w:rPr>
          <w:iCs/>
          <w:spacing w:val="2"/>
        </w:rPr>
        <w:t xml:space="preserve">procedurę postępowania w procesie udzielania zamówień, o wartości szacunkowej </w:t>
      </w:r>
      <w:r w:rsidR="0027277B">
        <w:rPr>
          <w:iCs/>
          <w:spacing w:val="2"/>
        </w:rPr>
        <w:t>mniejszej niż</w:t>
      </w:r>
      <w:r w:rsidRPr="004E139E">
        <w:rPr>
          <w:spacing w:val="2"/>
        </w:rPr>
        <w:t xml:space="preserve"> </w:t>
      </w:r>
      <w:r w:rsidR="006A2B6A" w:rsidRPr="004E139E">
        <w:rPr>
          <w:spacing w:val="2"/>
        </w:rPr>
        <w:t>5</w:t>
      </w:r>
      <w:r w:rsidR="00457907" w:rsidRPr="004E139E">
        <w:rPr>
          <w:spacing w:val="2"/>
        </w:rPr>
        <w:t>0</w:t>
      </w:r>
      <w:r w:rsidRPr="004E139E">
        <w:rPr>
          <w:spacing w:val="2"/>
        </w:rPr>
        <w:t xml:space="preserve"> 000 </w:t>
      </w:r>
      <w:r w:rsidR="00457907" w:rsidRPr="004E139E">
        <w:rPr>
          <w:spacing w:val="2"/>
        </w:rPr>
        <w:t>PLN</w:t>
      </w:r>
      <w:r w:rsidR="00B7748E">
        <w:rPr>
          <w:spacing w:val="2"/>
        </w:rPr>
        <w:t xml:space="preserve"> </w:t>
      </w:r>
      <w:r w:rsidR="00B7748E">
        <w:t>netto</w:t>
      </w:r>
      <w:r w:rsidRPr="004E139E">
        <w:rPr>
          <w:spacing w:val="2"/>
        </w:rPr>
        <w:t>;</w:t>
      </w:r>
    </w:p>
    <w:p w14:paraId="2F122A5B" w14:textId="11C57D10" w:rsidR="008638AA" w:rsidRPr="0049002B" w:rsidRDefault="008638AA" w:rsidP="008638AA">
      <w:pPr>
        <w:ind w:left="360" w:hanging="360"/>
        <w:jc w:val="both"/>
        <w:rPr>
          <w:iCs/>
          <w:spacing w:val="2"/>
        </w:rPr>
      </w:pPr>
      <w:r w:rsidRPr="004E139E">
        <w:rPr>
          <w:iCs/>
          <w:spacing w:val="2"/>
        </w:rPr>
        <w:t>2)</w:t>
      </w:r>
      <w:r w:rsidRPr="004E139E">
        <w:rPr>
          <w:iCs/>
          <w:spacing w:val="2"/>
        </w:rPr>
        <w:tab/>
      </w:r>
      <w:r w:rsidRPr="004E139E">
        <w:rPr>
          <w:spacing w:val="2"/>
        </w:rPr>
        <w:t>prawidłowe przygotowanie wniosku o przygotowanie i przeprowadzenie postępowania o</w:t>
      </w:r>
      <w:r w:rsidR="00457907" w:rsidRPr="004E139E">
        <w:rPr>
          <w:spacing w:val="2"/>
        </w:rPr>
        <w:t> </w:t>
      </w:r>
      <w:r w:rsidRPr="004E139E">
        <w:rPr>
          <w:spacing w:val="2"/>
        </w:rPr>
        <w:t xml:space="preserve">udzielenie zamówienia, którego wartość szacunkowa </w:t>
      </w:r>
      <w:r w:rsidR="0027277B">
        <w:rPr>
          <w:spacing w:val="2"/>
        </w:rPr>
        <w:t>jest nie mniejsza niż</w:t>
      </w:r>
      <w:r w:rsidRPr="004E139E">
        <w:rPr>
          <w:spacing w:val="2"/>
        </w:rPr>
        <w:t xml:space="preserve"> </w:t>
      </w:r>
      <w:r w:rsidR="006A2B6A" w:rsidRPr="004E139E">
        <w:rPr>
          <w:spacing w:val="2"/>
        </w:rPr>
        <w:t>5</w:t>
      </w:r>
      <w:r w:rsidRPr="004E139E">
        <w:rPr>
          <w:spacing w:val="2"/>
        </w:rPr>
        <w:t>0</w:t>
      </w:r>
      <w:r w:rsidR="00D17BCC" w:rsidRPr="004E139E">
        <w:rPr>
          <w:spacing w:val="2"/>
        </w:rPr>
        <w:t> 000 PLN</w:t>
      </w:r>
      <w:r w:rsidR="00B7748E">
        <w:rPr>
          <w:spacing w:val="2"/>
        </w:rPr>
        <w:t xml:space="preserve"> </w:t>
      </w:r>
      <w:r w:rsidR="00B7748E">
        <w:t>netto</w:t>
      </w:r>
      <w:r w:rsidR="0027277B">
        <w:rPr>
          <w:spacing w:val="2"/>
        </w:rPr>
        <w:t>, a nie przekracza kwoty 130 000 PLN</w:t>
      </w:r>
      <w:r w:rsidR="00B7748E">
        <w:rPr>
          <w:spacing w:val="2"/>
        </w:rPr>
        <w:t xml:space="preserve"> </w:t>
      </w:r>
      <w:r w:rsidR="00B7748E">
        <w:t>netto</w:t>
      </w:r>
      <w:r w:rsidRPr="0049002B">
        <w:rPr>
          <w:spacing w:val="2"/>
        </w:rPr>
        <w:t>;</w:t>
      </w:r>
    </w:p>
    <w:p w14:paraId="66EFB1DC" w14:textId="77777777" w:rsidR="008638AA" w:rsidRPr="0049002B" w:rsidRDefault="008638AA" w:rsidP="008638AA">
      <w:pPr>
        <w:ind w:left="360" w:hanging="360"/>
        <w:jc w:val="both"/>
        <w:rPr>
          <w:iCs/>
          <w:spacing w:val="2"/>
        </w:rPr>
      </w:pPr>
      <w:r w:rsidRPr="0049002B">
        <w:rPr>
          <w:iCs/>
          <w:spacing w:val="2"/>
        </w:rPr>
        <w:t>3)</w:t>
      </w:r>
      <w:r w:rsidRPr="0049002B">
        <w:rPr>
          <w:iCs/>
          <w:spacing w:val="2"/>
        </w:rPr>
        <w:tab/>
      </w:r>
      <w:r w:rsidRPr="0049002B">
        <w:rPr>
          <w:spacing w:val="2"/>
        </w:rPr>
        <w:t xml:space="preserve">zabezpieczenie środków finansowych na realizację zamówień </w:t>
      </w:r>
      <w:r w:rsidR="00D17BCC" w:rsidRPr="0049002B">
        <w:rPr>
          <w:spacing w:val="2"/>
        </w:rPr>
        <w:t xml:space="preserve">ujętych w </w:t>
      </w:r>
      <w:r w:rsidR="00E467FA">
        <w:rPr>
          <w:spacing w:val="2"/>
        </w:rPr>
        <w:t>p</w:t>
      </w:r>
      <w:r w:rsidR="00D17BCC" w:rsidRPr="0049002B">
        <w:rPr>
          <w:spacing w:val="2"/>
        </w:rPr>
        <w:t>lanie</w:t>
      </w:r>
      <w:r w:rsidR="00E467FA">
        <w:rPr>
          <w:spacing w:val="2"/>
        </w:rPr>
        <w:t xml:space="preserve"> dla kierowanej przez niego KO</w:t>
      </w:r>
      <w:r w:rsidRPr="0049002B">
        <w:rPr>
          <w:iCs/>
          <w:spacing w:val="2"/>
        </w:rPr>
        <w:t xml:space="preserve">. </w:t>
      </w:r>
    </w:p>
    <w:p w14:paraId="148725BB" w14:textId="77777777" w:rsidR="008638AA" w:rsidRPr="0049002B" w:rsidRDefault="008638AA" w:rsidP="00011A85">
      <w:pPr>
        <w:ind w:firstLine="426"/>
        <w:jc w:val="both"/>
        <w:rPr>
          <w:b/>
        </w:rPr>
      </w:pPr>
      <w:r w:rsidRPr="0049002B">
        <w:rPr>
          <w:iCs/>
          <w:spacing w:val="2"/>
        </w:rPr>
        <w:t>2. </w:t>
      </w:r>
      <w:r w:rsidR="00860B4E" w:rsidRPr="0049002B">
        <w:rPr>
          <w:iCs/>
          <w:spacing w:val="2"/>
        </w:rPr>
        <w:t xml:space="preserve"> </w:t>
      </w:r>
      <w:r w:rsidRPr="0049002B">
        <w:rPr>
          <w:iCs/>
          <w:spacing w:val="2"/>
        </w:rPr>
        <w:t xml:space="preserve">Za prawidłową procedurę postępowania w procesie udzielania zamówień odpowiadają również pracownicy </w:t>
      </w:r>
      <w:r w:rsidR="00461026">
        <w:rPr>
          <w:iCs/>
          <w:spacing w:val="2"/>
        </w:rPr>
        <w:t xml:space="preserve">Wojewódzkiego Funduszu </w:t>
      </w:r>
      <w:r w:rsidRPr="0049002B">
        <w:rPr>
          <w:iCs/>
          <w:spacing w:val="2"/>
        </w:rPr>
        <w:t>wykonujący czynności związane z udzieleniem zamówienia.</w:t>
      </w:r>
    </w:p>
    <w:p w14:paraId="1FBF447D" w14:textId="77777777" w:rsidR="008638AA" w:rsidRPr="0049002B" w:rsidRDefault="008638AA" w:rsidP="00011A85">
      <w:pPr>
        <w:ind w:firstLine="426"/>
        <w:jc w:val="center"/>
        <w:rPr>
          <w:b/>
        </w:rPr>
      </w:pPr>
    </w:p>
    <w:p w14:paraId="07B322D1" w14:textId="605B8775" w:rsidR="0076095E" w:rsidRDefault="0076095E">
      <w:pPr>
        <w:rPr>
          <w:b/>
        </w:rPr>
      </w:pPr>
    </w:p>
    <w:p w14:paraId="7E4B5043" w14:textId="326879A2" w:rsidR="008638AA" w:rsidRPr="0049002B" w:rsidRDefault="008638AA" w:rsidP="008638AA">
      <w:pPr>
        <w:jc w:val="center"/>
        <w:rPr>
          <w:b/>
        </w:rPr>
      </w:pPr>
      <w:r w:rsidRPr="0049002B">
        <w:rPr>
          <w:b/>
        </w:rPr>
        <w:t xml:space="preserve">Rozdział </w:t>
      </w:r>
      <w:r w:rsidR="00D17BCC" w:rsidRPr="0049002B">
        <w:rPr>
          <w:b/>
        </w:rPr>
        <w:t>1</w:t>
      </w:r>
      <w:r w:rsidR="007E2EEB">
        <w:rPr>
          <w:b/>
        </w:rPr>
        <w:t>2</w:t>
      </w:r>
    </w:p>
    <w:p w14:paraId="2A531E37" w14:textId="77777777" w:rsidR="008638AA" w:rsidRPr="0049002B" w:rsidRDefault="008638AA" w:rsidP="008638AA">
      <w:pPr>
        <w:jc w:val="center"/>
        <w:rPr>
          <w:b/>
        </w:rPr>
      </w:pPr>
      <w:r w:rsidRPr="0049002B">
        <w:rPr>
          <w:b/>
        </w:rPr>
        <w:t xml:space="preserve">Kontrola udzielania zamówień </w:t>
      </w:r>
    </w:p>
    <w:p w14:paraId="51BAF1D5" w14:textId="77777777" w:rsidR="008638AA" w:rsidRPr="0049002B" w:rsidRDefault="008638AA" w:rsidP="008638AA">
      <w:pPr>
        <w:ind w:firstLine="360"/>
        <w:jc w:val="center"/>
      </w:pPr>
    </w:p>
    <w:p w14:paraId="0BDC47A8" w14:textId="6D0F056E" w:rsidR="008638AA" w:rsidRPr="0049002B" w:rsidRDefault="008638AA" w:rsidP="00011A85">
      <w:pPr>
        <w:tabs>
          <w:tab w:val="left" w:pos="426"/>
        </w:tabs>
        <w:jc w:val="both"/>
      </w:pPr>
      <w:r w:rsidRPr="0049002B">
        <w:t>§ </w:t>
      </w:r>
      <w:r w:rsidR="00860B4E" w:rsidRPr="0049002B">
        <w:t>1</w:t>
      </w:r>
      <w:r w:rsidR="007E2EEB">
        <w:t>2</w:t>
      </w:r>
      <w:r w:rsidR="00860B4E" w:rsidRPr="0049002B">
        <w:t>.</w:t>
      </w:r>
      <w:r w:rsidRPr="0049002B">
        <w:t> </w:t>
      </w:r>
      <w:r w:rsidR="00860B4E" w:rsidRPr="0049002B">
        <w:t xml:space="preserve">1. Kontrola udzielenia zamówień </w:t>
      </w:r>
      <w:r w:rsidRPr="0049002B">
        <w:t xml:space="preserve">polega na weryfikacji prawidłowości czynności podjętych przez </w:t>
      </w:r>
      <w:r w:rsidR="006D201E">
        <w:t xml:space="preserve">KKO </w:t>
      </w:r>
      <w:r w:rsidR="00536663">
        <w:t xml:space="preserve">wnioskującej </w:t>
      </w:r>
      <w:r w:rsidRPr="0049002B">
        <w:t>oraz pracowników merytorycznych w</w:t>
      </w:r>
      <w:r w:rsidR="00860B4E" w:rsidRPr="0049002B">
        <w:t> </w:t>
      </w:r>
      <w:r w:rsidRPr="0049002B">
        <w:t>trakcie prowadzonego postępowania,</w:t>
      </w:r>
      <w:r w:rsidR="00860B4E" w:rsidRPr="0049002B">
        <w:t xml:space="preserve"> </w:t>
      </w:r>
      <w:r w:rsidRPr="0049002B">
        <w:t>w szczególności w zakresie:</w:t>
      </w:r>
    </w:p>
    <w:p w14:paraId="1CB5B241" w14:textId="77777777" w:rsidR="008638AA" w:rsidRPr="0049002B" w:rsidRDefault="008638AA" w:rsidP="00011A85">
      <w:pPr>
        <w:numPr>
          <w:ilvl w:val="0"/>
          <w:numId w:val="16"/>
        </w:numPr>
        <w:tabs>
          <w:tab w:val="clear" w:pos="1440"/>
          <w:tab w:val="num" w:pos="851"/>
        </w:tabs>
        <w:ind w:left="567" w:firstLine="0"/>
        <w:jc w:val="both"/>
      </w:pPr>
      <w:r w:rsidRPr="0049002B">
        <w:t>opisu przedmiotu zamówienia;</w:t>
      </w:r>
    </w:p>
    <w:p w14:paraId="01842043" w14:textId="77777777" w:rsidR="008638AA" w:rsidRPr="0049002B" w:rsidRDefault="008638AA" w:rsidP="00011A85">
      <w:pPr>
        <w:numPr>
          <w:ilvl w:val="0"/>
          <w:numId w:val="16"/>
        </w:numPr>
        <w:tabs>
          <w:tab w:val="clear" w:pos="1440"/>
          <w:tab w:val="num" w:pos="851"/>
        </w:tabs>
        <w:ind w:left="567" w:firstLine="0"/>
        <w:jc w:val="both"/>
      </w:pPr>
      <w:r w:rsidRPr="0049002B">
        <w:t xml:space="preserve">ustalenia wartości szacunkowej zamówienia, w tym również w odniesieniu do </w:t>
      </w:r>
      <w:r w:rsidR="006D201E">
        <w:t>p</w:t>
      </w:r>
      <w:r w:rsidRPr="0049002B">
        <w:t>lanu;</w:t>
      </w:r>
    </w:p>
    <w:p w14:paraId="2ABF17AF" w14:textId="7D9D289F" w:rsidR="007E2EEB" w:rsidRDefault="007E2EEB" w:rsidP="00011A85">
      <w:pPr>
        <w:numPr>
          <w:ilvl w:val="0"/>
          <w:numId w:val="16"/>
        </w:numPr>
        <w:tabs>
          <w:tab w:val="clear" w:pos="1440"/>
          <w:tab w:val="num" w:pos="851"/>
        </w:tabs>
        <w:ind w:left="567" w:firstLine="0"/>
        <w:jc w:val="both"/>
      </w:pPr>
      <w:r>
        <w:t xml:space="preserve">stosowania wytycznych dotyczących projektu współfinansowanego ze środków funduszy europejskich lub programów dofinansowanych z innych środków niż pochodzące z budżetu Unii </w:t>
      </w:r>
      <w:r w:rsidR="00124BB6">
        <w:t>Europejskiej</w:t>
      </w:r>
      <w:r>
        <w:t>;</w:t>
      </w:r>
    </w:p>
    <w:p w14:paraId="44D66A1B" w14:textId="7FFC5023" w:rsidR="008638AA" w:rsidRPr="0049002B" w:rsidRDefault="008638AA" w:rsidP="00011A85">
      <w:pPr>
        <w:numPr>
          <w:ilvl w:val="0"/>
          <w:numId w:val="16"/>
        </w:numPr>
        <w:tabs>
          <w:tab w:val="clear" w:pos="1440"/>
          <w:tab w:val="num" w:pos="851"/>
        </w:tabs>
        <w:ind w:left="567" w:firstLine="0"/>
        <w:jc w:val="both"/>
      </w:pPr>
      <w:r w:rsidRPr="0049002B">
        <w:t>wyboru najkorzystniejszej oferty;</w:t>
      </w:r>
    </w:p>
    <w:p w14:paraId="70B15763" w14:textId="77777777" w:rsidR="008638AA" w:rsidRPr="0049002B" w:rsidRDefault="008638AA" w:rsidP="00011A85">
      <w:pPr>
        <w:numPr>
          <w:ilvl w:val="0"/>
          <w:numId w:val="16"/>
        </w:numPr>
        <w:tabs>
          <w:tab w:val="clear" w:pos="1440"/>
          <w:tab w:val="num" w:pos="851"/>
        </w:tabs>
        <w:ind w:left="567" w:firstLine="0"/>
        <w:jc w:val="both"/>
      </w:pPr>
      <w:r w:rsidRPr="0049002B">
        <w:t>zawarcia umowy.</w:t>
      </w:r>
    </w:p>
    <w:p w14:paraId="5E726481" w14:textId="77777777" w:rsidR="008638AA" w:rsidRPr="0049002B" w:rsidRDefault="00860B4E" w:rsidP="00011A85">
      <w:pPr>
        <w:tabs>
          <w:tab w:val="left" w:pos="360"/>
        </w:tabs>
        <w:ind w:firstLine="426"/>
        <w:jc w:val="both"/>
      </w:pPr>
      <w:r w:rsidRPr="0049002B">
        <w:t>2</w:t>
      </w:r>
      <w:r w:rsidR="008638AA" w:rsidRPr="0049002B">
        <w:t>.</w:t>
      </w:r>
      <w:r w:rsidRPr="0049002B">
        <w:t> </w:t>
      </w:r>
      <w:r w:rsidR="008638AA" w:rsidRPr="0049002B">
        <w:t>Szczegółowe zasady przeprowadzania kontroli określa</w:t>
      </w:r>
      <w:r w:rsidR="00FE4F66">
        <w:t>ją</w:t>
      </w:r>
      <w:r w:rsidR="008638AA" w:rsidRPr="0049002B">
        <w:t xml:space="preserve"> odrębne </w:t>
      </w:r>
      <w:r w:rsidR="00FE4F66">
        <w:t>regulacje</w:t>
      </w:r>
      <w:r w:rsidR="006D201E">
        <w:t xml:space="preserve"> wewnętrzne</w:t>
      </w:r>
      <w:r w:rsidR="00FE4F66">
        <w:t xml:space="preserve"> Wojewódzkiego Funduszu. </w:t>
      </w:r>
    </w:p>
    <w:p w14:paraId="6586864C" w14:textId="77777777" w:rsidR="008638AA" w:rsidRPr="0049002B" w:rsidRDefault="008638AA" w:rsidP="008638AA">
      <w:pPr>
        <w:rPr>
          <w:b/>
        </w:rPr>
      </w:pPr>
    </w:p>
    <w:p w14:paraId="74DAFEDA" w14:textId="74503509" w:rsidR="00693ED7" w:rsidRPr="0049002B" w:rsidRDefault="00693ED7" w:rsidP="00803992">
      <w:pPr>
        <w:jc w:val="center"/>
        <w:outlineLvl w:val="0"/>
        <w:rPr>
          <w:b/>
        </w:rPr>
      </w:pPr>
      <w:r w:rsidRPr="0049002B">
        <w:rPr>
          <w:b/>
        </w:rPr>
        <w:t xml:space="preserve">Rozdział </w:t>
      </w:r>
      <w:r w:rsidR="00D17BCC" w:rsidRPr="0049002B">
        <w:rPr>
          <w:b/>
        </w:rPr>
        <w:t>1</w:t>
      </w:r>
      <w:r w:rsidR="002979A8">
        <w:rPr>
          <w:b/>
        </w:rPr>
        <w:t>3</w:t>
      </w:r>
    </w:p>
    <w:p w14:paraId="106FEAF5" w14:textId="77777777" w:rsidR="00693ED7" w:rsidRPr="0049002B" w:rsidRDefault="00693ED7" w:rsidP="00CD327B">
      <w:pPr>
        <w:ind w:left="360"/>
        <w:jc w:val="center"/>
        <w:rPr>
          <w:b/>
        </w:rPr>
      </w:pPr>
      <w:r w:rsidRPr="0049002B">
        <w:rPr>
          <w:b/>
        </w:rPr>
        <w:t>Zawieranie umów w sprawach udzielania zamówień publicznych</w:t>
      </w:r>
    </w:p>
    <w:p w14:paraId="309572ED" w14:textId="77777777" w:rsidR="00693ED7" w:rsidRPr="0049002B" w:rsidRDefault="00693ED7" w:rsidP="005B10F2">
      <w:pPr>
        <w:ind w:firstLine="567"/>
        <w:jc w:val="both"/>
      </w:pPr>
    </w:p>
    <w:p w14:paraId="7066B13B" w14:textId="440F7FA6" w:rsidR="00693ED7" w:rsidRPr="0049002B" w:rsidRDefault="00693ED7" w:rsidP="00011A85">
      <w:pPr>
        <w:jc w:val="both"/>
      </w:pPr>
      <w:r w:rsidRPr="0049002B">
        <w:t>§ </w:t>
      </w:r>
      <w:r w:rsidR="006E6F55" w:rsidRPr="0049002B">
        <w:t>1</w:t>
      </w:r>
      <w:r w:rsidR="002979A8">
        <w:t>3</w:t>
      </w:r>
      <w:r w:rsidR="006E6F55" w:rsidRPr="0049002B">
        <w:t>.</w:t>
      </w:r>
      <w:r w:rsidRPr="0049002B">
        <w:t> 1. Umowy w sprawach zamówień publicznych zawierane są przez osoby upoważnione do składania oświadczeń woli w zakresie zarządu mieniem</w:t>
      </w:r>
      <w:r w:rsidR="00461026">
        <w:t xml:space="preserve"> Wojewódzkiego Funduszu</w:t>
      </w:r>
      <w:r w:rsidRPr="0049002B">
        <w:t>, zgodnie z</w:t>
      </w:r>
      <w:r w:rsidR="00C14E83" w:rsidRPr="0049002B">
        <w:t> </w:t>
      </w:r>
      <w:r w:rsidR="00142908" w:rsidRPr="0049002B">
        <w:t>udzielonymi upoważnieniami</w:t>
      </w:r>
      <w:r w:rsidR="00C14E83" w:rsidRPr="0049002B">
        <w:t>.</w:t>
      </w:r>
      <w:r w:rsidRPr="0049002B">
        <w:t xml:space="preserve"> </w:t>
      </w:r>
    </w:p>
    <w:p w14:paraId="2EAA1B0C" w14:textId="77777777" w:rsidR="00693ED7" w:rsidRPr="0049002B" w:rsidRDefault="00C14E83" w:rsidP="00011A85">
      <w:pPr>
        <w:ind w:firstLine="426"/>
        <w:jc w:val="both"/>
      </w:pPr>
      <w:r w:rsidRPr="0049002B">
        <w:t>2</w:t>
      </w:r>
      <w:r w:rsidR="00693ED7" w:rsidRPr="0049002B">
        <w:t>. </w:t>
      </w:r>
      <w:r w:rsidR="00FE4F66">
        <w:t xml:space="preserve">KKO wnioskującej </w:t>
      </w:r>
      <w:r w:rsidR="00693ED7" w:rsidRPr="0049002B">
        <w:t>odpowiada w szczególności za:</w:t>
      </w:r>
    </w:p>
    <w:p w14:paraId="4EDC6384" w14:textId="77777777" w:rsidR="00693ED7" w:rsidRPr="0049002B" w:rsidRDefault="00693ED7" w:rsidP="00642386">
      <w:pPr>
        <w:numPr>
          <w:ilvl w:val="0"/>
          <w:numId w:val="21"/>
        </w:numPr>
        <w:tabs>
          <w:tab w:val="left" w:pos="284"/>
        </w:tabs>
        <w:autoSpaceDE w:val="0"/>
        <w:autoSpaceDN w:val="0"/>
        <w:adjustRightInd w:val="0"/>
        <w:jc w:val="both"/>
      </w:pPr>
      <w:r w:rsidRPr="0049002B">
        <w:t xml:space="preserve">zawarcie umowy z wybranym wykonawcą zgodnie z przepisami prawa, zapisami </w:t>
      </w:r>
      <w:r w:rsidR="006E6F55" w:rsidRPr="0049002B">
        <w:t xml:space="preserve">OIWZ lub </w:t>
      </w:r>
      <w:r w:rsidRPr="0049002B">
        <w:t>SIWZ oraz ofertą lub protokołami z negocjacji;</w:t>
      </w:r>
    </w:p>
    <w:p w14:paraId="77E295B8" w14:textId="21A0D401" w:rsidR="00693ED7" w:rsidRPr="0049002B" w:rsidRDefault="00693ED7" w:rsidP="00642386">
      <w:pPr>
        <w:numPr>
          <w:ilvl w:val="0"/>
          <w:numId w:val="21"/>
        </w:numPr>
        <w:tabs>
          <w:tab w:val="left" w:pos="284"/>
        </w:tabs>
        <w:autoSpaceDE w:val="0"/>
        <w:autoSpaceDN w:val="0"/>
        <w:adjustRightInd w:val="0"/>
        <w:ind w:left="284" w:hanging="284"/>
        <w:jc w:val="both"/>
      </w:pPr>
      <w:r w:rsidRPr="0049002B">
        <w:t>zatrzymanie wadium wraz z odsetkami (jeżeli w postępowaniu wymagano jego wniesienia)</w:t>
      </w:r>
      <w:r w:rsidR="00124BB6">
        <w:t>,</w:t>
      </w:r>
      <w:r w:rsidRPr="0049002B">
        <w:t xml:space="preserve"> w sytuacji gdy </w:t>
      </w:r>
      <w:r w:rsidR="00461026">
        <w:t>w</w:t>
      </w:r>
      <w:r w:rsidRPr="0049002B">
        <w:t>ykonawca</w:t>
      </w:r>
      <w:r w:rsidR="00124BB6">
        <w:t>,</w:t>
      </w:r>
      <w:r w:rsidRPr="0049002B">
        <w:t xml:space="preserve"> którego oferta została wybrana:</w:t>
      </w:r>
    </w:p>
    <w:p w14:paraId="4A969AB8" w14:textId="77777777" w:rsidR="00693ED7" w:rsidRPr="0049002B" w:rsidRDefault="00693ED7" w:rsidP="00642386">
      <w:pPr>
        <w:numPr>
          <w:ilvl w:val="0"/>
          <w:numId w:val="15"/>
        </w:numPr>
        <w:ind w:left="567" w:hanging="283"/>
        <w:jc w:val="both"/>
      </w:pPr>
      <w:r w:rsidRPr="0049002B">
        <w:t>odmówił podpisania umowy w sprawie zamówienia publicznego na warunkach określonych w ofercie,</w:t>
      </w:r>
    </w:p>
    <w:p w14:paraId="0EBA6DD2" w14:textId="77777777" w:rsidR="00693ED7" w:rsidRPr="0049002B" w:rsidRDefault="00693ED7" w:rsidP="00642386">
      <w:pPr>
        <w:numPr>
          <w:ilvl w:val="0"/>
          <w:numId w:val="15"/>
        </w:numPr>
        <w:ind w:left="567" w:hanging="283"/>
        <w:jc w:val="both"/>
      </w:pPr>
      <w:r w:rsidRPr="0049002B">
        <w:t>nie wniósł wymaganego zabezpieczenia należytego wykonania umowy,</w:t>
      </w:r>
    </w:p>
    <w:p w14:paraId="2113D720" w14:textId="77777777" w:rsidR="00693ED7" w:rsidRPr="0049002B" w:rsidRDefault="00693ED7" w:rsidP="00642386">
      <w:pPr>
        <w:numPr>
          <w:ilvl w:val="0"/>
          <w:numId w:val="15"/>
        </w:numPr>
        <w:ind w:left="567" w:hanging="283"/>
        <w:jc w:val="both"/>
        <w:rPr>
          <w:rFonts w:cs="Verdana"/>
        </w:rPr>
      </w:pPr>
      <w:r w:rsidRPr="0049002B">
        <w:t>zawarcie umowy w sprawie zamówienia publicznego stało się</w:t>
      </w:r>
      <w:r w:rsidRPr="0049002B">
        <w:rPr>
          <w:rFonts w:cs="Verdana"/>
        </w:rPr>
        <w:t xml:space="preserve"> niemożliwe z przyczyn leżących po stronie wykonawcy.</w:t>
      </w:r>
    </w:p>
    <w:p w14:paraId="1130A531" w14:textId="31F1F5E4" w:rsidR="00693ED7" w:rsidRPr="0049002B" w:rsidRDefault="00C14E83" w:rsidP="00011A85">
      <w:pPr>
        <w:ind w:firstLine="426"/>
        <w:jc w:val="both"/>
      </w:pPr>
      <w:r w:rsidRPr="0049002B">
        <w:t>3</w:t>
      </w:r>
      <w:r w:rsidR="00693ED7" w:rsidRPr="0049002B">
        <w:t>. </w:t>
      </w:r>
      <w:r w:rsidR="00536663">
        <w:t>KKO</w:t>
      </w:r>
      <w:r w:rsidR="00693ED7" w:rsidRPr="0049002B">
        <w:t xml:space="preserve"> wnioskująca jest zobowiązana do koordynowania procesu zawierania </w:t>
      </w:r>
      <w:r w:rsidR="00693ED7" w:rsidRPr="0049002B">
        <w:br/>
        <w:t>i realizacji umowy, w szczególności do:</w:t>
      </w:r>
    </w:p>
    <w:p w14:paraId="123E15FB" w14:textId="77777777" w:rsidR="00693ED7" w:rsidRPr="0049002B" w:rsidRDefault="00693ED7" w:rsidP="00642386">
      <w:pPr>
        <w:numPr>
          <w:ilvl w:val="0"/>
          <w:numId w:val="14"/>
        </w:numPr>
        <w:tabs>
          <w:tab w:val="left" w:pos="284"/>
        </w:tabs>
        <w:autoSpaceDE w:val="0"/>
        <w:autoSpaceDN w:val="0"/>
        <w:adjustRightInd w:val="0"/>
        <w:ind w:left="284" w:hanging="284"/>
        <w:jc w:val="both"/>
      </w:pPr>
      <w:r w:rsidRPr="0049002B">
        <w:t>przygotowania projektu umowy;</w:t>
      </w:r>
    </w:p>
    <w:p w14:paraId="72DDF51A" w14:textId="2A730944" w:rsidR="00693ED7" w:rsidRPr="0049002B" w:rsidRDefault="00693ED7" w:rsidP="00642386">
      <w:pPr>
        <w:numPr>
          <w:ilvl w:val="0"/>
          <w:numId w:val="14"/>
        </w:numPr>
        <w:tabs>
          <w:tab w:val="left" w:pos="284"/>
        </w:tabs>
        <w:autoSpaceDE w:val="0"/>
        <w:autoSpaceDN w:val="0"/>
        <w:adjustRightInd w:val="0"/>
        <w:ind w:left="284" w:hanging="284"/>
        <w:jc w:val="both"/>
      </w:pPr>
      <w:r w:rsidRPr="0049002B">
        <w:t>uzyskania od wykonawcy dokumentów niezbędnych do zawarcia umowy oraz potwierdzenia wniesienia zabezpieczenia należytego wykonania umowy (jeżeli wymagano jego wniesienia);</w:t>
      </w:r>
    </w:p>
    <w:p w14:paraId="4810EC1E" w14:textId="7FED4050" w:rsidR="00693ED7" w:rsidRPr="0049002B" w:rsidRDefault="00693ED7" w:rsidP="00642386">
      <w:pPr>
        <w:numPr>
          <w:ilvl w:val="0"/>
          <w:numId w:val="14"/>
        </w:numPr>
        <w:tabs>
          <w:tab w:val="left" w:pos="284"/>
        </w:tabs>
        <w:autoSpaceDE w:val="0"/>
        <w:autoSpaceDN w:val="0"/>
        <w:adjustRightInd w:val="0"/>
        <w:ind w:left="284" w:hanging="284"/>
        <w:jc w:val="both"/>
      </w:pPr>
      <w:r w:rsidRPr="0049002B">
        <w:t>zatrzymania wadium w przypadku zaistnienia okoliczności, o których mowa w ust. </w:t>
      </w:r>
      <w:r w:rsidR="00276162">
        <w:t>2</w:t>
      </w:r>
      <w:r w:rsidRPr="0049002B">
        <w:t xml:space="preserve"> </w:t>
      </w:r>
      <w:r w:rsidRPr="0049002B">
        <w:br/>
        <w:t>pkt 2 i niezwłocznego poinformowania o takiej czynności</w:t>
      </w:r>
      <w:r w:rsidR="00A01207">
        <w:t xml:space="preserve"> Głównego Księgowego i DFK</w:t>
      </w:r>
      <w:r w:rsidRPr="0049002B">
        <w:t xml:space="preserve">; </w:t>
      </w:r>
    </w:p>
    <w:p w14:paraId="4C3F1689" w14:textId="77777777" w:rsidR="00693ED7" w:rsidRPr="0049002B" w:rsidRDefault="00693ED7" w:rsidP="00642386">
      <w:pPr>
        <w:numPr>
          <w:ilvl w:val="0"/>
          <w:numId w:val="14"/>
        </w:numPr>
        <w:tabs>
          <w:tab w:val="left" w:pos="284"/>
        </w:tabs>
        <w:autoSpaceDE w:val="0"/>
        <w:autoSpaceDN w:val="0"/>
        <w:adjustRightInd w:val="0"/>
        <w:ind w:left="284" w:hanging="284"/>
        <w:jc w:val="both"/>
      </w:pPr>
      <w:r w:rsidRPr="0049002B">
        <w:t xml:space="preserve">niezwłocznego zamieszczenia ogłoszenia o udzieleniu zamówienia; </w:t>
      </w:r>
    </w:p>
    <w:p w14:paraId="2B50653B" w14:textId="77777777" w:rsidR="006E6F55" w:rsidRDefault="006E6F55" w:rsidP="00642386">
      <w:pPr>
        <w:numPr>
          <w:ilvl w:val="0"/>
          <w:numId w:val="14"/>
        </w:numPr>
        <w:tabs>
          <w:tab w:val="left" w:pos="284"/>
        </w:tabs>
        <w:autoSpaceDE w:val="0"/>
        <w:autoSpaceDN w:val="0"/>
        <w:adjustRightInd w:val="0"/>
        <w:ind w:left="284" w:hanging="284"/>
        <w:jc w:val="both"/>
      </w:pPr>
      <w:r w:rsidRPr="0049002B">
        <w:t>przekazania zawartej umowy Głównemu Księgowemu;</w:t>
      </w:r>
    </w:p>
    <w:p w14:paraId="46484BA5" w14:textId="77777777" w:rsidR="006D201E" w:rsidRPr="0049002B" w:rsidRDefault="006D201E" w:rsidP="00642386">
      <w:pPr>
        <w:numPr>
          <w:ilvl w:val="0"/>
          <w:numId w:val="14"/>
        </w:numPr>
        <w:tabs>
          <w:tab w:val="left" w:pos="284"/>
        </w:tabs>
        <w:autoSpaceDE w:val="0"/>
        <w:autoSpaceDN w:val="0"/>
        <w:adjustRightInd w:val="0"/>
        <w:ind w:left="284" w:hanging="284"/>
        <w:jc w:val="both"/>
      </w:pPr>
      <w:r>
        <w:t>zapewnienia skutecznego nadzoru nad wykonaniem zamówienia;</w:t>
      </w:r>
    </w:p>
    <w:p w14:paraId="5E8AD028" w14:textId="77777777" w:rsidR="00693ED7" w:rsidRPr="0049002B" w:rsidRDefault="00693ED7" w:rsidP="00642386">
      <w:pPr>
        <w:numPr>
          <w:ilvl w:val="0"/>
          <w:numId w:val="14"/>
        </w:numPr>
        <w:tabs>
          <w:tab w:val="left" w:pos="284"/>
        </w:tabs>
        <w:autoSpaceDE w:val="0"/>
        <w:autoSpaceDN w:val="0"/>
        <w:adjustRightInd w:val="0"/>
        <w:ind w:left="284" w:hanging="284"/>
        <w:jc w:val="both"/>
      </w:pPr>
      <w:r w:rsidRPr="0049002B">
        <w:t>zwrotu zabezpieczenia należytego wykonania umowy (jeżeli wymagano jego wniesienia)</w:t>
      </w:r>
      <w:r w:rsidR="006D201E">
        <w:t xml:space="preserve"> po realizacji zamówienia</w:t>
      </w:r>
      <w:r w:rsidRPr="0049002B">
        <w:t>.</w:t>
      </w:r>
    </w:p>
    <w:p w14:paraId="0E6078DC" w14:textId="541C19E3" w:rsidR="00693ED7" w:rsidRPr="0049002B" w:rsidRDefault="00C14E83" w:rsidP="00011A85">
      <w:pPr>
        <w:ind w:firstLine="426"/>
        <w:jc w:val="both"/>
      </w:pPr>
      <w:bookmarkStart w:id="7" w:name="_Hlk29695471"/>
      <w:r w:rsidRPr="0049002B">
        <w:t>4</w:t>
      </w:r>
      <w:r w:rsidR="00693ED7" w:rsidRPr="0049002B">
        <w:t>. Jeżeli w postępowaniu dopuszczono możliwość składania ofert częściowych, do umowy zawieranej w danej części postępowania, postanowienia ust. </w:t>
      </w:r>
      <w:r w:rsidRPr="0049002B">
        <w:t>3</w:t>
      </w:r>
      <w:r w:rsidR="00693ED7" w:rsidRPr="0049002B">
        <w:t xml:space="preserve"> stosuje się odpowiednio do komórki organizacyjnej zawierającej tę umowę.</w:t>
      </w:r>
    </w:p>
    <w:bookmarkEnd w:id="7"/>
    <w:p w14:paraId="260939BC" w14:textId="77777777" w:rsidR="00693ED7" w:rsidRPr="0049002B" w:rsidRDefault="00693ED7" w:rsidP="000867E7">
      <w:pPr>
        <w:jc w:val="center"/>
        <w:outlineLvl w:val="0"/>
        <w:rPr>
          <w:b/>
        </w:rPr>
      </w:pPr>
    </w:p>
    <w:p w14:paraId="0437A704" w14:textId="77777777" w:rsidR="00F273C3" w:rsidRDefault="00F273C3">
      <w:pPr>
        <w:rPr>
          <w:b/>
        </w:rPr>
      </w:pPr>
      <w:r>
        <w:rPr>
          <w:b/>
        </w:rPr>
        <w:br w:type="page"/>
      </w:r>
    </w:p>
    <w:p w14:paraId="3F7B6A11" w14:textId="0F648D5D" w:rsidR="00693ED7" w:rsidRPr="0049002B" w:rsidRDefault="00693ED7" w:rsidP="000867E7">
      <w:pPr>
        <w:jc w:val="center"/>
        <w:outlineLvl w:val="0"/>
        <w:rPr>
          <w:b/>
        </w:rPr>
      </w:pPr>
      <w:r w:rsidRPr="0049002B">
        <w:rPr>
          <w:b/>
        </w:rPr>
        <w:lastRenderedPageBreak/>
        <w:t xml:space="preserve">Rozdział </w:t>
      </w:r>
      <w:r w:rsidR="00C839F6" w:rsidRPr="0049002B">
        <w:rPr>
          <w:b/>
        </w:rPr>
        <w:t>1</w:t>
      </w:r>
      <w:r w:rsidR="002979A8">
        <w:rPr>
          <w:b/>
        </w:rPr>
        <w:t>4</w:t>
      </w:r>
    </w:p>
    <w:p w14:paraId="75AADD23" w14:textId="3F0FE2B3" w:rsidR="002979A8" w:rsidRDefault="002979A8">
      <w:pPr>
        <w:jc w:val="center"/>
        <w:rPr>
          <w:b/>
        </w:rPr>
      </w:pPr>
      <w:r w:rsidRPr="00011A85">
        <w:rPr>
          <w:b/>
        </w:rPr>
        <w:t>Odstąpienie od stosowania Regulaminu</w:t>
      </w:r>
      <w:r w:rsidRPr="0049002B" w:rsidDel="002979A8">
        <w:rPr>
          <w:b/>
        </w:rPr>
        <w:t xml:space="preserve"> </w:t>
      </w:r>
    </w:p>
    <w:p w14:paraId="125208BE" w14:textId="702609A2" w:rsidR="002979A8" w:rsidRDefault="002979A8" w:rsidP="00011A85">
      <w:pPr>
        <w:ind w:firstLine="426"/>
        <w:jc w:val="center"/>
        <w:rPr>
          <w:b/>
        </w:rPr>
      </w:pPr>
    </w:p>
    <w:p w14:paraId="619F7FF3" w14:textId="1C4B2A65" w:rsidR="002979A8" w:rsidRPr="00011A85" w:rsidRDefault="002979A8" w:rsidP="00011A85">
      <w:pPr>
        <w:jc w:val="both"/>
        <w:outlineLvl w:val="0"/>
      </w:pPr>
      <w:r w:rsidRPr="005679C3">
        <w:t>§ 1</w:t>
      </w:r>
      <w:r w:rsidR="00AB6955">
        <w:t>4</w:t>
      </w:r>
      <w:r w:rsidRPr="005679C3">
        <w:t>.1</w:t>
      </w:r>
      <w:r w:rsidR="005679C3">
        <w:t>.</w:t>
      </w:r>
      <w:r w:rsidRPr="00011A85">
        <w:t xml:space="preserve"> W szczególnie uzasadnionych przypadkach kierownik zamawiającego może podjąć decyzję</w:t>
      </w:r>
      <w:r w:rsidR="005679C3">
        <w:t xml:space="preserve"> </w:t>
      </w:r>
      <w:r w:rsidRPr="00011A85">
        <w:t>o odstąpieniu od stosowania Regulaminu, z zastrzeżeniem ust. 2 i 3.</w:t>
      </w:r>
    </w:p>
    <w:p w14:paraId="7727CD89" w14:textId="20083872" w:rsidR="002979A8" w:rsidRPr="00011A85" w:rsidRDefault="002979A8" w:rsidP="00011A85">
      <w:pPr>
        <w:ind w:firstLine="426"/>
        <w:jc w:val="both"/>
        <w:outlineLvl w:val="0"/>
      </w:pPr>
      <w:r w:rsidRPr="00011A85">
        <w:t xml:space="preserve">2. Udzielenie zamówienia w przypadku, o którym mowa w ust. 1, dokumentuje się </w:t>
      </w:r>
      <w:r w:rsidR="005679C3">
        <w:br/>
      </w:r>
      <w:r w:rsidRPr="00011A85">
        <w:t>w postaci</w:t>
      </w:r>
      <w:r w:rsidR="005679C3">
        <w:t xml:space="preserve"> </w:t>
      </w:r>
      <w:r w:rsidRPr="00011A85">
        <w:t>notatki służbowej, podlegającej zatwierdzeniu przez kierownika zamawiającego lub</w:t>
      </w:r>
      <w:r w:rsidR="005679C3">
        <w:t xml:space="preserve"> </w:t>
      </w:r>
      <w:r w:rsidRPr="00011A85">
        <w:t>upoważnioną przez niego osobę. W notatce służbowej należy w szczególności wskazać</w:t>
      </w:r>
      <w:r w:rsidR="005679C3">
        <w:t xml:space="preserve"> </w:t>
      </w:r>
      <w:r w:rsidRPr="00011A85">
        <w:t xml:space="preserve">okoliczności uzasadniające odstąpienie od stosowania Regulaminu. </w:t>
      </w:r>
    </w:p>
    <w:p w14:paraId="4D30C0A8" w14:textId="033AF9AB" w:rsidR="002979A8" w:rsidRPr="00011A85" w:rsidRDefault="002979A8" w:rsidP="00011A85">
      <w:pPr>
        <w:ind w:firstLine="426"/>
        <w:jc w:val="both"/>
        <w:outlineLvl w:val="0"/>
      </w:pPr>
      <w:r w:rsidRPr="00011A85">
        <w:t>3. Udzielenie zamówienia w przypadku, o którym mowa w ust. 1, nie zwalnia od stosowania zasad</w:t>
      </w:r>
      <w:r w:rsidR="005679C3">
        <w:t xml:space="preserve"> </w:t>
      </w:r>
      <w:r w:rsidRPr="00011A85">
        <w:t>dokonywania wydatków wynikających z innych aktów prawnych, w szczególności dotyczących</w:t>
      </w:r>
      <w:r w:rsidR="005679C3">
        <w:t xml:space="preserve"> </w:t>
      </w:r>
      <w:r w:rsidRPr="00011A85">
        <w:t xml:space="preserve">finansów publicznych, a także wytycznych wynikających z przepisów prawnych </w:t>
      </w:r>
      <w:r w:rsidR="0076522B">
        <w:br/>
      </w:r>
      <w:r w:rsidRPr="00011A85">
        <w:t>i dokumentów</w:t>
      </w:r>
      <w:r w:rsidR="005679C3">
        <w:t xml:space="preserve"> </w:t>
      </w:r>
      <w:r w:rsidRPr="00011A85">
        <w:t>określających sposób udzielania zamówień współfinansowanych ze środków europejskich lub</w:t>
      </w:r>
      <w:r w:rsidR="005679C3">
        <w:t xml:space="preserve"> </w:t>
      </w:r>
      <w:r w:rsidRPr="00011A85">
        <w:t>innych mechanizmów finansowych.</w:t>
      </w:r>
    </w:p>
    <w:p w14:paraId="4A925A93" w14:textId="77777777" w:rsidR="005679C3" w:rsidRPr="00C00FA1" w:rsidRDefault="005679C3" w:rsidP="00011A85">
      <w:pPr>
        <w:ind w:firstLine="426"/>
        <w:jc w:val="both"/>
        <w:outlineLvl w:val="0"/>
      </w:pPr>
      <w:r w:rsidRPr="00AB23D8">
        <w:t>4.</w:t>
      </w:r>
      <w:r w:rsidRPr="00AB23D8">
        <w:tab/>
        <w:t>Notatka powinna zawierać datę jej sporządzenia oraz informację dotyczącą wartości szacunkowej zamówienia.</w:t>
      </w:r>
    </w:p>
    <w:p w14:paraId="5F490909" w14:textId="77777777" w:rsidR="005679C3" w:rsidRPr="0049002B" w:rsidRDefault="005679C3" w:rsidP="00D17BCC">
      <w:pPr>
        <w:jc w:val="center"/>
        <w:rPr>
          <w:b/>
        </w:rPr>
      </w:pPr>
    </w:p>
    <w:p w14:paraId="7048E2C2" w14:textId="1C2AA16D" w:rsidR="002979A8" w:rsidRPr="0049002B" w:rsidRDefault="002979A8" w:rsidP="002979A8">
      <w:pPr>
        <w:jc w:val="center"/>
        <w:rPr>
          <w:b/>
        </w:rPr>
      </w:pPr>
      <w:r w:rsidRPr="0049002B">
        <w:rPr>
          <w:b/>
        </w:rPr>
        <w:t>Rozdział 1</w:t>
      </w:r>
      <w:r w:rsidR="008E0C48">
        <w:rPr>
          <w:b/>
        </w:rPr>
        <w:t>5</w:t>
      </w:r>
    </w:p>
    <w:p w14:paraId="37302E54" w14:textId="77777777" w:rsidR="002979A8" w:rsidRPr="0049002B" w:rsidRDefault="002979A8" w:rsidP="002979A8">
      <w:pPr>
        <w:jc w:val="center"/>
        <w:rPr>
          <w:b/>
        </w:rPr>
      </w:pPr>
      <w:r w:rsidRPr="0049002B">
        <w:rPr>
          <w:b/>
        </w:rPr>
        <w:t>Postanowienia końcowe</w:t>
      </w:r>
    </w:p>
    <w:p w14:paraId="7FE66DB1" w14:textId="77777777" w:rsidR="00D17BCC" w:rsidRPr="0049002B" w:rsidRDefault="00D17BCC" w:rsidP="00D17BCC">
      <w:pPr>
        <w:jc w:val="center"/>
        <w:rPr>
          <w:b/>
        </w:rPr>
      </w:pPr>
    </w:p>
    <w:p w14:paraId="460B0979" w14:textId="5F78D061" w:rsidR="00D17BCC" w:rsidRPr="0049002B" w:rsidRDefault="00D17BCC" w:rsidP="00011A85">
      <w:pPr>
        <w:jc w:val="both"/>
      </w:pPr>
      <w:r w:rsidRPr="0049002B">
        <w:t>§ 1</w:t>
      </w:r>
      <w:r w:rsidR="00AB6955">
        <w:t>5</w:t>
      </w:r>
      <w:r w:rsidRPr="0049002B">
        <w:t xml:space="preserve">. 1. Dopuszcza się zmianę </w:t>
      </w:r>
      <w:bookmarkStart w:id="8" w:name="_Hlk29694957"/>
      <w:r w:rsidRPr="0049002B">
        <w:t xml:space="preserve">wzoru protokołu, stanowiącego załącznik Nr </w:t>
      </w:r>
      <w:r w:rsidR="000E5C1D">
        <w:t>2</w:t>
      </w:r>
      <w:r w:rsidRPr="0049002B">
        <w:t xml:space="preserve"> do Regulaminu</w:t>
      </w:r>
      <w:bookmarkEnd w:id="8"/>
      <w:r w:rsidRPr="0049002B">
        <w:t>, poprzez wprowadzenie dodatkowych informacji.</w:t>
      </w:r>
    </w:p>
    <w:p w14:paraId="30774FA2" w14:textId="77777777" w:rsidR="00D17BCC" w:rsidRDefault="00D17BCC" w:rsidP="00011A85">
      <w:pPr>
        <w:tabs>
          <w:tab w:val="left" w:pos="426"/>
        </w:tabs>
        <w:ind w:firstLine="426"/>
        <w:jc w:val="both"/>
      </w:pPr>
      <w:r w:rsidRPr="0049002B">
        <w:t>2. W sprawach nieuregulowanych Regulaminem mają zastosowanie przepisy Kodeksu cywilnego.</w:t>
      </w:r>
      <w:r w:rsidRPr="0016342B">
        <w:t xml:space="preserve"> </w:t>
      </w:r>
    </w:p>
    <w:p w14:paraId="6C36CA2C" w14:textId="77777777" w:rsidR="00536663" w:rsidRDefault="00536663" w:rsidP="00011A85">
      <w:pPr>
        <w:tabs>
          <w:tab w:val="left" w:pos="426"/>
        </w:tabs>
        <w:ind w:firstLine="426"/>
        <w:jc w:val="both"/>
      </w:pPr>
      <w:r>
        <w:t>3. Załączniki do Regulaminu:</w:t>
      </w:r>
    </w:p>
    <w:p w14:paraId="0CF6EF67" w14:textId="38DF13E6" w:rsidR="000E5C1D" w:rsidRDefault="000E5C1D" w:rsidP="00FA034B">
      <w:pPr>
        <w:pStyle w:val="Akapitzlist"/>
        <w:numPr>
          <w:ilvl w:val="0"/>
          <w:numId w:val="25"/>
        </w:numPr>
        <w:ind w:left="360"/>
        <w:jc w:val="both"/>
      </w:pPr>
      <w:r>
        <w:t>Z</w:t>
      </w:r>
      <w:r w:rsidRPr="0049002B">
        <w:t xml:space="preserve">ałącznik </w:t>
      </w:r>
      <w:r w:rsidR="00746DB8">
        <w:t>n</w:t>
      </w:r>
      <w:r w:rsidRPr="0049002B">
        <w:t xml:space="preserve">r 1 </w:t>
      </w:r>
      <w:r>
        <w:t>– wzór wniosku uproszczonego</w:t>
      </w:r>
      <w:r w:rsidR="00AB6955">
        <w:t xml:space="preserve"> o </w:t>
      </w:r>
      <w:r w:rsidR="00AB6955" w:rsidRPr="0049002B">
        <w:t>przygotowani</w:t>
      </w:r>
      <w:r w:rsidR="00AB6955">
        <w:t>e</w:t>
      </w:r>
      <w:r w:rsidR="00AB6955" w:rsidRPr="0049002B">
        <w:t xml:space="preserve"> i przeprowadzeni</w:t>
      </w:r>
      <w:r w:rsidR="00AB6955">
        <w:t>e</w:t>
      </w:r>
      <w:r w:rsidR="00AB6955" w:rsidRPr="0049002B">
        <w:t xml:space="preserve"> postępowania</w:t>
      </w:r>
      <w:r w:rsidR="00AB6955">
        <w:t xml:space="preserve"> o udzielenie zamówienia publicznego</w:t>
      </w:r>
      <w:r w:rsidR="00CC30C0">
        <w:t xml:space="preserve"> </w:t>
      </w:r>
      <w:r w:rsidR="00AB6955">
        <w:t>o wartoś</w:t>
      </w:r>
      <w:r w:rsidR="00CC30C0">
        <w:t>ci</w:t>
      </w:r>
      <w:r w:rsidR="00AB6955">
        <w:t xml:space="preserve"> szacunkow</w:t>
      </w:r>
      <w:r w:rsidR="00CC30C0">
        <w:t>ej nieprzekraczającej kwoty 20</w:t>
      </w:r>
      <w:r w:rsidR="00AB6955">
        <w:t> 000 PLN</w:t>
      </w:r>
      <w:r w:rsidR="00B7748E">
        <w:t xml:space="preserve"> netto</w:t>
      </w:r>
      <w:r w:rsidR="0076095E">
        <w:t>;</w:t>
      </w:r>
    </w:p>
    <w:p w14:paraId="784AE7CE" w14:textId="610B1F4B" w:rsidR="00536663" w:rsidRDefault="00536663" w:rsidP="00FA034B">
      <w:pPr>
        <w:pStyle w:val="Akapitzlist"/>
        <w:numPr>
          <w:ilvl w:val="0"/>
          <w:numId w:val="25"/>
        </w:numPr>
        <w:ind w:left="360"/>
        <w:jc w:val="both"/>
      </w:pPr>
      <w:r>
        <w:t>Z</w:t>
      </w:r>
      <w:r w:rsidRPr="0049002B">
        <w:t xml:space="preserve">ałącznik </w:t>
      </w:r>
      <w:r w:rsidR="00746DB8">
        <w:t>n</w:t>
      </w:r>
      <w:r w:rsidRPr="0049002B">
        <w:t xml:space="preserve">r </w:t>
      </w:r>
      <w:r w:rsidR="000E5C1D">
        <w:t>2</w:t>
      </w:r>
      <w:r w:rsidRPr="0049002B">
        <w:t xml:space="preserve"> </w:t>
      </w:r>
      <w:r>
        <w:t xml:space="preserve">– </w:t>
      </w:r>
      <w:r w:rsidRPr="0049002B">
        <w:t>wz</w:t>
      </w:r>
      <w:r>
        <w:t xml:space="preserve">ór </w:t>
      </w:r>
      <w:r w:rsidRPr="0049002B">
        <w:t>protokołu</w:t>
      </w:r>
      <w:r w:rsidR="0076095E">
        <w:t xml:space="preserve"> z postępowania w sprawie wyboru wykonawcy</w:t>
      </w:r>
      <w:r w:rsidR="00CC30C0">
        <w:t xml:space="preserve"> w przypadku zamówień publicznych, których wartość szacunkowa przekracza kwotę 20 000 PLN</w:t>
      </w:r>
      <w:r w:rsidR="00B7748E">
        <w:t xml:space="preserve"> netto</w:t>
      </w:r>
      <w:r w:rsidR="00CC30C0">
        <w:t>, a jest mniejsza niż kwota 50 000 PLN</w:t>
      </w:r>
      <w:r w:rsidR="00B7748E">
        <w:t xml:space="preserve"> netto</w:t>
      </w:r>
      <w:r>
        <w:t>;</w:t>
      </w:r>
    </w:p>
    <w:p w14:paraId="6CABBC2D" w14:textId="02BC57B1" w:rsidR="00536663" w:rsidRDefault="00536663" w:rsidP="00FA034B">
      <w:pPr>
        <w:pStyle w:val="Akapitzlist"/>
        <w:numPr>
          <w:ilvl w:val="0"/>
          <w:numId w:val="25"/>
        </w:numPr>
        <w:ind w:left="360"/>
        <w:jc w:val="both"/>
      </w:pPr>
      <w:r>
        <w:t>Z</w:t>
      </w:r>
      <w:r w:rsidRPr="0049002B">
        <w:t xml:space="preserve">ałącznik </w:t>
      </w:r>
      <w:r w:rsidR="00746DB8">
        <w:t>n</w:t>
      </w:r>
      <w:r w:rsidRPr="0049002B">
        <w:t xml:space="preserve">r </w:t>
      </w:r>
      <w:r w:rsidR="000E5C1D">
        <w:t>3</w:t>
      </w:r>
      <w:r w:rsidRPr="0049002B">
        <w:t xml:space="preserve"> </w:t>
      </w:r>
      <w:r>
        <w:t xml:space="preserve">– </w:t>
      </w:r>
      <w:r w:rsidRPr="0049002B">
        <w:t>wz</w:t>
      </w:r>
      <w:r>
        <w:t xml:space="preserve">ór </w:t>
      </w:r>
      <w:r w:rsidRPr="0049002B">
        <w:t>wnios</w:t>
      </w:r>
      <w:r>
        <w:t xml:space="preserve">ku o </w:t>
      </w:r>
      <w:r w:rsidRPr="0049002B">
        <w:t>przygotowani</w:t>
      </w:r>
      <w:r>
        <w:t>e</w:t>
      </w:r>
      <w:r w:rsidRPr="0049002B">
        <w:t xml:space="preserve"> i przeprowadzeni</w:t>
      </w:r>
      <w:r>
        <w:t>e</w:t>
      </w:r>
      <w:r w:rsidRPr="0049002B">
        <w:t xml:space="preserve"> postępowania</w:t>
      </w:r>
      <w:r w:rsidR="002979A8">
        <w:t xml:space="preserve"> </w:t>
      </w:r>
      <w:r w:rsidR="00CC30C0">
        <w:br/>
      </w:r>
      <w:r w:rsidR="002979A8">
        <w:t>o udzielenie zamówienia publicznego, którego wartość szacunkowa jest nie mniejsza niż 50 000 PLN</w:t>
      </w:r>
      <w:r w:rsidR="00B7748E">
        <w:t xml:space="preserve"> netto</w:t>
      </w:r>
      <w:r w:rsidR="002979A8">
        <w:t>, a nie przekracza kwoty 130 000 PLN</w:t>
      </w:r>
      <w:r w:rsidR="00B7748E">
        <w:t xml:space="preserve"> netto</w:t>
      </w:r>
      <w:r>
        <w:t>;</w:t>
      </w:r>
    </w:p>
    <w:p w14:paraId="135EEB62" w14:textId="551D03F4" w:rsidR="00536663" w:rsidRDefault="00536663">
      <w:pPr>
        <w:pStyle w:val="Akapitzlist"/>
        <w:numPr>
          <w:ilvl w:val="0"/>
          <w:numId w:val="25"/>
        </w:numPr>
        <w:ind w:left="360"/>
        <w:jc w:val="both"/>
      </w:pPr>
      <w:r w:rsidRPr="00A01F47">
        <w:t xml:space="preserve">Załącznik </w:t>
      </w:r>
      <w:r w:rsidR="00746DB8">
        <w:t>n</w:t>
      </w:r>
      <w:r w:rsidRPr="00A01F47">
        <w:t xml:space="preserve">r </w:t>
      </w:r>
      <w:r w:rsidR="000E5C1D">
        <w:t>4</w:t>
      </w:r>
      <w:r w:rsidRPr="00A01F47">
        <w:t xml:space="preserve"> – Regulamin pracy komisji </w:t>
      </w:r>
      <w:r w:rsidR="002979A8">
        <w:t xml:space="preserve">powołanej do przygotowania i przeprowadzenia postępowania o udzielenie </w:t>
      </w:r>
      <w:r w:rsidRPr="00A01F47">
        <w:t>zamówie</w:t>
      </w:r>
      <w:r w:rsidR="002979A8">
        <w:t>nia publicznego, którego wartość szacunkowa jest nie mniejsza niż 50 000 PLN</w:t>
      </w:r>
      <w:r w:rsidR="00B7748E">
        <w:t xml:space="preserve"> netto</w:t>
      </w:r>
      <w:r w:rsidR="002979A8">
        <w:t>, a nie przekracza kwoty 130 000 PLN</w:t>
      </w:r>
      <w:r w:rsidR="00B7748E">
        <w:t xml:space="preserve"> netto</w:t>
      </w:r>
      <w:r w:rsidRPr="00A01F47">
        <w:t>;</w:t>
      </w:r>
    </w:p>
    <w:p w14:paraId="397CAD5D" w14:textId="594B105E" w:rsidR="00C00FA1" w:rsidRDefault="00C00FA1" w:rsidP="00C00FA1">
      <w:pPr>
        <w:pStyle w:val="Akapitzlist"/>
        <w:numPr>
          <w:ilvl w:val="0"/>
          <w:numId w:val="25"/>
        </w:numPr>
        <w:ind w:left="360"/>
        <w:jc w:val="both"/>
      </w:pPr>
      <w:r>
        <w:t>Z</w:t>
      </w:r>
      <w:r w:rsidRPr="0049002B">
        <w:t xml:space="preserve">ałącznik </w:t>
      </w:r>
      <w:r>
        <w:t>n</w:t>
      </w:r>
      <w:r w:rsidRPr="0049002B">
        <w:t xml:space="preserve">r </w:t>
      </w:r>
      <w:r>
        <w:t>5</w:t>
      </w:r>
      <w:r w:rsidRPr="0049002B">
        <w:t xml:space="preserve"> </w:t>
      </w:r>
      <w:r>
        <w:t>– formularz planu zamówień;</w:t>
      </w:r>
    </w:p>
    <w:p w14:paraId="3B78CAC5" w14:textId="61B2D829" w:rsidR="00536663" w:rsidRDefault="00536663" w:rsidP="00011A85">
      <w:pPr>
        <w:pStyle w:val="Akapitzlist"/>
        <w:numPr>
          <w:ilvl w:val="0"/>
          <w:numId w:val="25"/>
        </w:numPr>
        <w:ind w:left="360"/>
        <w:jc w:val="both"/>
      </w:pPr>
      <w:r>
        <w:t>Z</w:t>
      </w:r>
      <w:r w:rsidRPr="0049002B">
        <w:t xml:space="preserve">ałącznik </w:t>
      </w:r>
      <w:r w:rsidR="00746DB8">
        <w:t>n</w:t>
      </w:r>
      <w:r w:rsidRPr="0049002B">
        <w:t xml:space="preserve">r </w:t>
      </w:r>
      <w:r w:rsidR="00C00FA1">
        <w:t>6</w:t>
      </w:r>
      <w:r w:rsidRPr="0049002B">
        <w:t xml:space="preserve"> </w:t>
      </w:r>
      <w:r>
        <w:t xml:space="preserve">– </w:t>
      </w:r>
      <w:r w:rsidR="002979A8">
        <w:t>rejestr udzielanych zamówień publicznych w WFOŚiGW w Toruniu, dla których nie stosuje się ustawy Prawo zamówień publicznych</w:t>
      </w:r>
      <w:r>
        <w:t>;</w:t>
      </w:r>
    </w:p>
    <w:p w14:paraId="4148AD17" w14:textId="195A56EC" w:rsidR="002979A8" w:rsidRDefault="002979A8" w:rsidP="00011A85">
      <w:pPr>
        <w:pStyle w:val="Akapitzlist"/>
        <w:numPr>
          <w:ilvl w:val="0"/>
          <w:numId w:val="25"/>
        </w:numPr>
        <w:ind w:left="360"/>
        <w:jc w:val="both"/>
      </w:pPr>
      <w:r>
        <w:t>Z</w:t>
      </w:r>
      <w:r w:rsidRPr="0049002B">
        <w:t xml:space="preserve">ałącznik </w:t>
      </w:r>
      <w:r w:rsidR="00746DB8">
        <w:t>n</w:t>
      </w:r>
      <w:r w:rsidRPr="0049002B">
        <w:t xml:space="preserve">r </w:t>
      </w:r>
      <w:r w:rsidR="00C00FA1">
        <w:t>7</w:t>
      </w:r>
      <w:r w:rsidRPr="0049002B">
        <w:t xml:space="preserve"> </w:t>
      </w:r>
      <w:r>
        <w:t xml:space="preserve">– </w:t>
      </w:r>
      <w:r w:rsidRPr="0049002B">
        <w:t>wz</w:t>
      </w:r>
      <w:r>
        <w:t>ór oświadczenia o bezstronności.</w:t>
      </w:r>
    </w:p>
    <w:p w14:paraId="7D700DC1" w14:textId="56552B8F" w:rsidR="00C079D0" w:rsidRDefault="00C079D0" w:rsidP="00011A85"/>
    <w:p w14:paraId="54D400DA" w14:textId="77777777" w:rsidR="00C079D0" w:rsidRDefault="00C079D0" w:rsidP="00011A85">
      <w:pPr>
        <w:jc w:val="both"/>
      </w:pPr>
    </w:p>
    <w:sectPr w:rsidR="00C079D0" w:rsidSect="00F9130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226"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8FBD" w14:textId="77777777" w:rsidR="005D648A" w:rsidRDefault="005D648A">
      <w:r>
        <w:separator/>
      </w:r>
    </w:p>
  </w:endnote>
  <w:endnote w:type="continuationSeparator" w:id="0">
    <w:p w14:paraId="20171378" w14:textId="77777777" w:rsidR="005D648A" w:rsidRDefault="005D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3F74" w14:textId="77777777" w:rsidR="00C00FA1" w:rsidRDefault="00C00FA1" w:rsidP="00B805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55D092D" w14:textId="77777777" w:rsidR="00C00FA1" w:rsidRDefault="00C00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D0C5" w14:textId="77777777" w:rsidR="00C00FA1" w:rsidRDefault="00C00FA1" w:rsidP="00B805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5E54C3A5" w14:textId="77777777" w:rsidR="00C00FA1" w:rsidRDefault="00C00FA1">
    <w:pPr>
      <w:pStyle w:val="Stopka"/>
      <w:jc w:val="center"/>
    </w:pPr>
  </w:p>
  <w:p w14:paraId="74E285FA" w14:textId="77777777" w:rsidR="00C00FA1" w:rsidRDefault="00C00F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C0D0" w14:textId="77777777" w:rsidR="00C00FA1" w:rsidRDefault="00C00FA1">
    <w:pPr>
      <w:pStyle w:val="Stopka"/>
      <w:jc w:val="center"/>
    </w:pPr>
  </w:p>
  <w:p w14:paraId="61A0DF66" w14:textId="77777777" w:rsidR="00C00FA1" w:rsidRDefault="00C00F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7EC5" w14:textId="77777777" w:rsidR="005D648A" w:rsidRDefault="005D648A">
      <w:r>
        <w:separator/>
      </w:r>
    </w:p>
  </w:footnote>
  <w:footnote w:type="continuationSeparator" w:id="0">
    <w:p w14:paraId="263B1CDA" w14:textId="77777777" w:rsidR="005D648A" w:rsidRDefault="005D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8532" w14:textId="77777777" w:rsidR="00C00FA1" w:rsidRDefault="00C00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B124" w14:textId="77777777" w:rsidR="00C00FA1" w:rsidRDefault="00C00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324B" w14:textId="77777777" w:rsidR="00C00FA1" w:rsidRDefault="00C00FA1" w:rsidP="007D08DB">
    <w:pPr>
      <w:pStyle w:val="Nagwek"/>
      <w:tabs>
        <w:tab w:val="clear" w:pos="4536"/>
        <w:tab w:val="clear" w:pos="9072"/>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287246F"/>
    <w:multiLevelType w:val="hybridMultilevel"/>
    <w:tmpl w:val="880CAD4A"/>
    <w:lvl w:ilvl="0" w:tplc="287683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161A3C"/>
    <w:multiLevelType w:val="hybridMultilevel"/>
    <w:tmpl w:val="C90205FC"/>
    <w:lvl w:ilvl="0" w:tplc="07D27344">
      <w:start w:val="1"/>
      <w:numFmt w:val="decimal"/>
      <w:lvlText w:val="%1)"/>
      <w:lvlJc w:val="left"/>
      <w:pPr>
        <w:tabs>
          <w:tab w:val="num" w:pos="360"/>
        </w:tabs>
        <w:ind w:left="1800" w:hanging="360"/>
      </w:pPr>
      <w:rPr>
        <w:rFonts w:cs="Times New Roman" w:hint="default"/>
      </w:rPr>
    </w:lvl>
    <w:lvl w:ilvl="1" w:tplc="F7CAA656">
      <w:start w:val="1"/>
      <w:numFmt w:val="lowerLetter"/>
      <w:lvlText w:val="%2)"/>
      <w:lvlJc w:val="left"/>
      <w:pPr>
        <w:tabs>
          <w:tab w:val="num" w:pos="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65CC"/>
    <w:multiLevelType w:val="hybridMultilevel"/>
    <w:tmpl w:val="A4A82DF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15:restartNumberingAfterBreak="0">
    <w:nsid w:val="0D360201"/>
    <w:multiLevelType w:val="hybridMultilevel"/>
    <w:tmpl w:val="4D8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3083D"/>
    <w:multiLevelType w:val="hybridMultilevel"/>
    <w:tmpl w:val="49AE21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4F2B96"/>
    <w:multiLevelType w:val="hybridMultilevel"/>
    <w:tmpl w:val="A8EAA926"/>
    <w:lvl w:ilvl="0" w:tplc="C45CA05A">
      <w:start w:val="1"/>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7" w15:restartNumberingAfterBreak="0">
    <w:nsid w:val="15B154B1"/>
    <w:multiLevelType w:val="hybridMultilevel"/>
    <w:tmpl w:val="55F27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7647A"/>
    <w:multiLevelType w:val="hybridMultilevel"/>
    <w:tmpl w:val="B2F28748"/>
    <w:lvl w:ilvl="0" w:tplc="7576A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33F7A"/>
    <w:multiLevelType w:val="hybridMultilevel"/>
    <w:tmpl w:val="BB60D81A"/>
    <w:lvl w:ilvl="0" w:tplc="FD46138E">
      <w:start w:val="1"/>
      <w:numFmt w:val="decimal"/>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15:restartNumberingAfterBreak="0">
    <w:nsid w:val="182C105C"/>
    <w:multiLevelType w:val="hybridMultilevel"/>
    <w:tmpl w:val="7C52E996"/>
    <w:lvl w:ilvl="0" w:tplc="CA6C1D7A">
      <w:start w:val="1"/>
      <w:numFmt w:val="decimal"/>
      <w:lvlText w:val="%1)"/>
      <w:lvlJc w:val="left"/>
      <w:pPr>
        <w:tabs>
          <w:tab w:val="num" w:pos="2340"/>
        </w:tabs>
        <w:ind w:left="2340" w:hanging="360"/>
      </w:pPr>
      <w:rPr>
        <w:rFonts w:ascii="Times New Roman" w:eastAsia="Times New Roman" w:hAnsi="Times New Roman" w:cs="Times New Roman"/>
      </w:rPr>
    </w:lvl>
    <w:lvl w:ilvl="1" w:tplc="04150003">
      <w:start w:val="5"/>
      <w:numFmt w:val="decimal"/>
      <w:lvlText w:val="%2."/>
      <w:lvlJc w:val="left"/>
      <w:pPr>
        <w:tabs>
          <w:tab w:val="num" w:pos="2340"/>
        </w:tabs>
        <w:ind w:left="3060" w:hanging="360"/>
      </w:pPr>
      <w:rPr>
        <w:rFonts w:cs="Times New Roman" w:hint="default"/>
      </w:rPr>
    </w:lvl>
    <w:lvl w:ilvl="2" w:tplc="04150005">
      <w:start w:val="1"/>
      <w:numFmt w:val="lowerRoman"/>
      <w:lvlText w:val="%3."/>
      <w:lvlJc w:val="right"/>
      <w:pPr>
        <w:tabs>
          <w:tab w:val="num" w:pos="3780"/>
        </w:tabs>
        <w:ind w:left="3780" w:hanging="180"/>
      </w:pPr>
      <w:rPr>
        <w:rFonts w:cs="Times New Roman"/>
      </w:rPr>
    </w:lvl>
    <w:lvl w:ilvl="3" w:tplc="04150001" w:tentative="1">
      <w:start w:val="1"/>
      <w:numFmt w:val="decimal"/>
      <w:lvlText w:val="%4."/>
      <w:lvlJc w:val="left"/>
      <w:pPr>
        <w:tabs>
          <w:tab w:val="num" w:pos="4500"/>
        </w:tabs>
        <w:ind w:left="4500" w:hanging="360"/>
      </w:pPr>
      <w:rPr>
        <w:rFonts w:cs="Times New Roman"/>
      </w:rPr>
    </w:lvl>
    <w:lvl w:ilvl="4" w:tplc="04150003" w:tentative="1">
      <w:start w:val="1"/>
      <w:numFmt w:val="lowerLetter"/>
      <w:lvlText w:val="%5."/>
      <w:lvlJc w:val="left"/>
      <w:pPr>
        <w:tabs>
          <w:tab w:val="num" w:pos="5220"/>
        </w:tabs>
        <w:ind w:left="5220" w:hanging="360"/>
      </w:pPr>
      <w:rPr>
        <w:rFonts w:cs="Times New Roman"/>
      </w:rPr>
    </w:lvl>
    <w:lvl w:ilvl="5" w:tplc="04150005" w:tentative="1">
      <w:start w:val="1"/>
      <w:numFmt w:val="lowerRoman"/>
      <w:lvlText w:val="%6."/>
      <w:lvlJc w:val="right"/>
      <w:pPr>
        <w:tabs>
          <w:tab w:val="num" w:pos="5940"/>
        </w:tabs>
        <w:ind w:left="5940" w:hanging="180"/>
      </w:pPr>
      <w:rPr>
        <w:rFonts w:cs="Times New Roman"/>
      </w:rPr>
    </w:lvl>
    <w:lvl w:ilvl="6" w:tplc="04150001" w:tentative="1">
      <w:start w:val="1"/>
      <w:numFmt w:val="decimal"/>
      <w:lvlText w:val="%7."/>
      <w:lvlJc w:val="left"/>
      <w:pPr>
        <w:tabs>
          <w:tab w:val="num" w:pos="6660"/>
        </w:tabs>
        <w:ind w:left="6660" w:hanging="360"/>
      </w:pPr>
      <w:rPr>
        <w:rFonts w:cs="Times New Roman"/>
      </w:rPr>
    </w:lvl>
    <w:lvl w:ilvl="7" w:tplc="04150003" w:tentative="1">
      <w:start w:val="1"/>
      <w:numFmt w:val="lowerLetter"/>
      <w:lvlText w:val="%8."/>
      <w:lvlJc w:val="left"/>
      <w:pPr>
        <w:tabs>
          <w:tab w:val="num" w:pos="7380"/>
        </w:tabs>
        <w:ind w:left="7380" w:hanging="360"/>
      </w:pPr>
      <w:rPr>
        <w:rFonts w:cs="Times New Roman"/>
      </w:rPr>
    </w:lvl>
    <w:lvl w:ilvl="8" w:tplc="04150005" w:tentative="1">
      <w:start w:val="1"/>
      <w:numFmt w:val="lowerRoman"/>
      <w:lvlText w:val="%9."/>
      <w:lvlJc w:val="right"/>
      <w:pPr>
        <w:tabs>
          <w:tab w:val="num" w:pos="8100"/>
        </w:tabs>
        <w:ind w:left="8100" w:hanging="180"/>
      </w:pPr>
      <w:rPr>
        <w:rFonts w:cs="Times New Roman"/>
      </w:rPr>
    </w:lvl>
  </w:abstractNum>
  <w:abstractNum w:abstractNumId="11" w15:restartNumberingAfterBreak="0">
    <w:nsid w:val="1BF840C2"/>
    <w:multiLevelType w:val="hybridMultilevel"/>
    <w:tmpl w:val="BB60D81A"/>
    <w:lvl w:ilvl="0" w:tplc="FD46138E">
      <w:start w:val="1"/>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2" w15:restartNumberingAfterBreak="0">
    <w:nsid w:val="1CCD26A1"/>
    <w:multiLevelType w:val="hybridMultilevel"/>
    <w:tmpl w:val="4B56BAC6"/>
    <w:lvl w:ilvl="0" w:tplc="0750CF9E">
      <w:start w:val="1"/>
      <w:numFmt w:val="lowerLetter"/>
      <w:lvlText w:val="%1)"/>
      <w:lvlJc w:val="left"/>
      <w:pPr>
        <w:ind w:left="1288" w:hanging="360"/>
      </w:pPr>
      <w:rPr>
        <w:rFonts w:ascii="Times New Roman" w:hAnsi="Times New Roman" w:cs="Aria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15:restartNumberingAfterBreak="0">
    <w:nsid w:val="21C83364"/>
    <w:multiLevelType w:val="hybridMultilevel"/>
    <w:tmpl w:val="BB60D81A"/>
    <w:lvl w:ilvl="0" w:tplc="FD46138E">
      <w:start w:val="1"/>
      <w:numFmt w:val="decimal"/>
      <w:lvlText w:val="%1)"/>
      <w:lvlJc w:val="left"/>
      <w:pPr>
        <w:ind w:left="1800" w:hanging="360"/>
      </w:pPr>
      <w:rPr>
        <w:rFonts w:cs="Times New Roman" w:hint="default"/>
        <w:sz w:val="24"/>
        <w:szCs w:val="24"/>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75C35BE"/>
    <w:multiLevelType w:val="hybridMultilevel"/>
    <w:tmpl w:val="BB60D81A"/>
    <w:lvl w:ilvl="0" w:tplc="FD46138E">
      <w:start w:val="1"/>
      <w:numFmt w:val="decimal"/>
      <w:lvlText w:val="%1)"/>
      <w:lvlJc w:val="left"/>
      <w:pPr>
        <w:ind w:left="1800" w:hanging="360"/>
      </w:pPr>
      <w:rPr>
        <w:rFonts w:cs="Times New Roman" w:hint="default"/>
        <w:sz w:val="24"/>
        <w:szCs w:val="24"/>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9D338C7"/>
    <w:multiLevelType w:val="hybridMultilevel"/>
    <w:tmpl w:val="F788D0BE"/>
    <w:lvl w:ilvl="0" w:tplc="EEF484A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840"/>
        </w:tabs>
        <w:ind w:left="840" w:hanging="360"/>
      </w:pPr>
      <w:rPr>
        <w:rFonts w:cs="Times New Roman"/>
      </w:rPr>
    </w:lvl>
    <w:lvl w:ilvl="2" w:tplc="0415001B" w:tentative="1">
      <w:start w:val="1"/>
      <w:numFmt w:val="lowerRoman"/>
      <w:lvlText w:val="%3."/>
      <w:lvlJc w:val="right"/>
      <w:pPr>
        <w:tabs>
          <w:tab w:val="num" w:pos="1560"/>
        </w:tabs>
        <w:ind w:left="1560" w:hanging="180"/>
      </w:pPr>
      <w:rPr>
        <w:rFonts w:cs="Times New Roman"/>
      </w:rPr>
    </w:lvl>
    <w:lvl w:ilvl="3" w:tplc="0415000F" w:tentative="1">
      <w:start w:val="1"/>
      <w:numFmt w:val="decimal"/>
      <w:lvlText w:val="%4."/>
      <w:lvlJc w:val="left"/>
      <w:pPr>
        <w:tabs>
          <w:tab w:val="num" w:pos="2280"/>
        </w:tabs>
        <w:ind w:left="2280" w:hanging="360"/>
      </w:pPr>
      <w:rPr>
        <w:rFonts w:cs="Times New Roman"/>
      </w:rPr>
    </w:lvl>
    <w:lvl w:ilvl="4" w:tplc="04150019" w:tentative="1">
      <w:start w:val="1"/>
      <w:numFmt w:val="lowerLetter"/>
      <w:lvlText w:val="%5."/>
      <w:lvlJc w:val="left"/>
      <w:pPr>
        <w:tabs>
          <w:tab w:val="num" w:pos="3000"/>
        </w:tabs>
        <w:ind w:left="3000" w:hanging="360"/>
      </w:pPr>
      <w:rPr>
        <w:rFonts w:cs="Times New Roman"/>
      </w:rPr>
    </w:lvl>
    <w:lvl w:ilvl="5" w:tplc="0415001B" w:tentative="1">
      <w:start w:val="1"/>
      <w:numFmt w:val="lowerRoman"/>
      <w:lvlText w:val="%6."/>
      <w:lvlJc w:val="right"/>
      <w:pPr>
        <w:tabs>
          <w:tab w:val="num" w:pos="3720"/>
        </w:tabs>
        <w:ind w:left="3720" w:hanging="180"/>
      </w:pPr>
      <w:rPr>
        <w:rFonts w:cs="Times New Roman"/>
      </w:rPr>
    </w:lvl>
    <w:lvl w:ilvl="6" w:tplc="0415000F" w:tentative="1">
      <w:start w:val="1"/>
      <w:numFmt w:val="decimal"/>
      <w:lvlText w:val="%7."/>
      <w:lvlJc w:val="left"/>
      <w:pPr>
        <w:tabs>
          <w:tab w:val="num" w:pos="4440"/>
        </w:tabs>
        <w:ind w:left="4440" w:hanging="360"/>
      </w:pPr>
      <w:rPr>
        <w:rFonts w:cs="Times New Roman"/>
      </w:rPr>
    </w:lvl>
    <w:lvl w:ilvl="7" w:tplc="04150019" w:tentative="1">
      <w:start w:val="1"/>
      <w:numFmt w:val="lowerLetter"/>
      <w:lvlText w:val="%8."/>
      <w:lvlJc w:val="left"/>
      <w:pPr>
        <w:tabs>
          <w:tab w:val="num" w:pos="5160"/>
        </w:tabs>
        <w:ind w:left="5160" w:hanging="360"/>
      </w:pPr>
      <w:rPr>
        <w:rFonts w:cs="Times New Roman"/>
      </w:rPr>
    </w:lvl>
    <w:lvl w:ilvl="8" w:tplc="0415001B" w:tentative="1">
      <w:start w:val="1"/>
      <w:numFmt w:val="lowerRoman"/>
      <w:lvlText w:val="%9."/>
      <w:lvlJc w:val="right"/>
      <w:pPr>
        <w:tabs>
          <w:tab w:val="num" w:pos="5880"/>
        </w:tabs>
        <w:ind w:left="5880" w:hanging="180"/>
      </w:pPr>
      <w:rPr>
        <w:rFonts w:cs="Times New Roman"/>
      </w:rPr>
    </w:lvl>
  </w:abstractNum>
  <w:abstractNum w:abstractNumId="16" w15:restartNumberingAfterBreak="0">
    <w:nsid w:val="2DF5432F"/>
    <w:multiLevelType w:val="hybridMultilevel"/>
    <w:tmpl w:val="BB60D81A"/>
    <w:lvl w:ilvl="0" w:tplc="FD46138E">
      <w:start w:val="1"/>
      <w:numFmt w:val="decimal"/>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39FE0852"/>
    <w:multiLevelType w:val="hybridMultilevel"/>
    <w:tmpl w:val="A2041980"/>
    <w:lvl w:ilvl="0" w:tplc="47DE72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15:restartNumberingAfterBreak="0">
    <w:nsid w:val="3CF3020B"/>
    <w:multiLevelType w:val="hybridMultilevel"/>
    <w:tmpl w:val="3F786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40472"/>
    <w:multiLevelType w:val="hybridMultilevel"/>
    <w:tmpl w:val="352E7FF0"/>
    <w:lvl w:ilvl="0" w:tplc="FFFFFFFF">
      <w:start w:val="3"/>
      <w:numFmt w:val="decimal"/>
      <w:lvlText w:val="%1."/>
      <w:lvlJc w:val="left"/>
      <w:pPr>
        <w:tabs>
          <w:tab w:val="num" w:pos="0"/>
        </w:tabs>
        <w:ind w:left="1440" w:hanging="360"/>
      </w:pPr>
      <w:rPr>
        <w:rFonts w:cs="Times New Roman" w:hint="default"/>
      </w:rPr>
    </w:lvl>
    <w:lvl w:ilvl="1" w:tplc="FFFFFFFF">
      <w:start w:val="1"/>
      <w:numFmt w:val="decimal"/>
      <w:lvlText w:val="%2)"/>
      <w:lvlJc w:val="left"/>
      <w:pPr>
        <w:tabs>
          <w:tab w:val="num" w:pos="0"/>
        </w:tabs>
        <w:ind w:left="1440" w:hanging="360"/>
      </w:pPr>
      <w:rPr>
        <w:rFonts w:cs="Times New Roman" w:hint="default"/>
      </w:rPr>
    </w:lvl>
    <w:lvl w:ilvl="2" w:tplc="B4FEFE62">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643850"/>
    <w:multiLevelType w:val="hybridMultilevel"/>
    <w:tmpl w:val="3E9A0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C3277"/>
    <w:multiLevelType w:val="hybridMultilevel"/>
    <w:tmpl w:val="657E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F62D7F"/>
    <w:multiLevelType w:val="hybridMultilevel"/>
    <w:tmpl w:val="F1C82B68"/>
    <w:lvl w:ilvl="0" w:tplc="FD46138E">
      <w:start w:val="1"/>
      <w:numFmt w:val="decimal"/>
      <w:lvlText w:val="%1)"/>
      <w:lvlJc w:val="left"/>
      <w:pPr>
        <w:ind w:left="480" w:hanging="360"/>
      </w:pPr>
      <w:rPr>
        <w:rFonts w:cs="Times New Roman" w:hint="default"/>
        <w:sz w:val="24"/>
        <w:szCs w:val="24"/>
      </w:rPr>
    </w:lvl>
    <w:lvl w:ilvl="1" w:tplc="04150017">
      <w:start w:val="1"/>
      <w:numFmt w:val="lowerLetter"/>
      <w:lvlText w:val="%2)"/>
      <w:lvlJc w:val="left"/>
      <w:pPr>
        <w:ind w:left="1200" w:hanging="360"/>
      </w:pPr>
      <w:rPr>
        <w:rFonts w:cs="Times New Roman"/>
      </w:rPr>
    </w:lvl>
    <w:lvl w:ilvl="2" w:tplc="C1B2531C">
      <w:start w:val="10"/>
      <w:numFmt w:val="decimal"/>
      <w:lvlText w:val="%3"/>
      <w:lvlJc w:val="left"/>
      <w:pPr>
        <w:tabs>
          <w:tab w:val="num" w:pos="2100"/>
        </w:tabs>
        <w:ind w:left="2100" w:hanging="360"/>
      </w:pPr>
      <w:rPr>
        <w:rFonts w:cs="Times New Roman" w:hint="default"/>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23" w15:restartNumberingAfterBreak="0">
    <w:nsid w:val="50C56A3D"/>
    <w:multiLevelType w:val="hybridMultilevel"/>
    <w:tmpl w:val="C59A4048"/>
    <w:lvl w:ilvl="0" w:tplc="5CEA18CA">
      <w:start w:val="1"/>
      <w:numFmt w:val="lowerLetter"/>
      <w:lvlText w:val="%1)"/>
      <w:lvlJc w:val="left"/>
      <w:pPr>
        <w:tabs>
          <w:tab w:val="num" w:pos="-240"/>
        </w:tabs>
        <w:ind w:left="4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7B77BE"/>
    <w:multiLevelType w:val="hybridMultilevel"/>
    <w:tmpl w:val="03BC9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210E4"/>
    <w:multiLevelType w:val="hybridMultilevel"/>
    <w:tmpl w:val="A4A82DF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54731793"/>
    <w:multiLevelType w:val="hybridMultilevel"/>
    <w:tmpl w:val="1E5AB246"/>
    <w:lvl w:ilvl="0" w:tplc="FD46138E">
      <w:start w:val="1"/>
      <w:numFmt w:val="decimal"/>
      <w:lvlText w:val="%1)"/>
      <w:lvlJc w:val="left"/>
      <w:pPr>
        <w:ind w:left="480" w:hanging="360"/>
      </w:pPr>
      <w:rPr>
        <w:rFonts w:cs="Times New Roman" w:hint="default"/>
        <w:sz w:val="24"/>
        <w:szCs w:val="24"/>
      </w:rPr>
    </w:lvl>
    <w:lvl w:ilvl="1" w:tplc="04150017">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27" w15:restartNumberingAfterBreak="0">
    <w:nsid w:val="57F1004B"/>
    <w:multiLevelType w:val="hybridMultilevel"/>
    <w:tmpl w:val="C596B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B69FC"/>
    <w:multiLevelType w:val="hybridMultilevel"/>
    <w:tmpl w:val="A70C238E"/>
    <w:lvl w:ilvl="0" w:tplc="9B9C3250">
      <w:start w:val="1"/>
      <w:numFmt w:val="decimal"/>
      <w:lvlText w:val="%1)"/>
      <w:lvlJc w:val="left"/>
      <w:pPr>
        <w:tabs>
          <w:tab w:val="num" w:pos="1440"/>
        </w:tabs>
        <w:ind w:left="1440" w:hanging="360"/>
      </w:pPr>
      <w:rPr>
        <w:rFonts w:cs="Times New Roman"/>
      </w:rPr>
    </w:lvl>
    <w:lvl w:ilvl="1" w:tplc="04150019">
      <w:start w:val="3"/>
      <w:numFmt w:val="decimal"/>
      <w:lvlText w:val="%2."/>
      <w:lvlJc w:val="left"/>
      <w:pPr>
        <w:tabs>
          <w:tab w:val="num" w:pos="144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C0873C8"/>
    <w:multiLevelType w:val="hybridMultilevel"/>
    <w:tmpl w:val="207A5B76"/>
    <w:lvl w:ilvl="0" w:tplc="9CE6CBB0">
      <w:start w:val="1"/>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0" w15:restartNumberingAfterBreak="0">
    <w:nsid w:val="5CA037C9"/>
    <w:multiLevelType w:val="hybridMultilevel"/>
    <w:tmpl w:val="194E1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71643"/>
    <w:multiLevelType w:val="hybridMultilevel"/>
    <w:tmpl w:val="EAC4F4F8"/>
    <w:lvl w:ilvl="0" w:tplc="BD96B9FE">
      <w:start w:val="1"/>
      <w:numFmt w:val="decimal"/>
      <w:lvlText w:val="%1)"/>
      <w:lvlJc w:val="left"/>
      <w:pPr>
        <w:tabs>
          <w:tab w:val="num" w:pos="960"/>
        </w:tabs>
        <w:ind w:left="960" w:hanging="360"/>
      </w:pPr>
      <w:rPr>
        <w:rFonts w:ascii="Times New Roman" w:eastAsia="Times New Roman" w:hAnsi="Times New Roman" w:cs="Times New Roman"/>
      </w:rPr>
    </w:lvl>
    <w:lvl w:ilvl="1" w:tplc="73AAD884">
      <w:start w:val="1"/>
      <w:numFmt w:val="decimal"/>
      <w:lvlText w:val="%2."/>
      <w:lvlJc w:val="left"/>
      <w:pPr>
        <w:ind w:left="1680" w:hanging="360"/>
      </w:pPr>
      <w:rPr>
        <w:rFonts w:hint="default"/>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32" w15:restartNumberingAfterBreak="0">
    <w:nsid w:val="638E1A89"/>
    <w:multiLevelType w:val="hybridMultilevel"/>
    <w:tmpl w:val="7C2E5418"/>
    <w:lvl w:ilvl="0" w:tplc="91D8B8F6">
      <w:start w:val="1"/>
      <w:numFmt w:val="decimal"/>
      <w:lvlText w:val="%1)"/>
      <w:lvlJc w:val="left"/>
      <w:pPr>
        <w:tabs>
          <w:tab w:val="num" w:pos="394"/>
        </w:tabs>
        <w:ind w:left="394" w:hanging="360"/>
      </w:pPr>
      <w:rPr>
        <w:rFonts w:cs="Times New Roman" w:hint="default"/>
      </w:rPr>
    </w:lvl>
    <w:lvl w:ilvl="1" w:tplc="04150019" w:tentative="1">
      <w:start w:val="1"/>
      <w:numFmt w:val="lowerLetter"/>
      <w:lvlText w:val="%2."/>
      <w:lvlJc w:val="left"/>
      <w:pPr>
        <w:tabs>
          <w:tab w:val="num" w:pos="1114"/>
        </w:tabs>
        <w:ind w:left="1114" w:hanging="360"/>
      </w:pPr>
      <w:rPr>
        <w:rFonts w:cs="Times New Roman"/>
      </w:rPr>
    </w:lvl>
    <w:lvl w:ilvl="2" w:tplc="0415001B" w:tentative="1">
      <w:start w:val="1"/>
      <w:numFmt w:val="lowerRoman"/>
      <w:lvlText w:val="%3."/>
      <w:lvlJc w:val="right"/>
      <w:pPr>
        <w:tabs>
          <w:tab w:val="num" w:pos="1834"/>
        </w:tabs>
        <w:ind w:left="1834" w:hanging="180"/>
      </w:pPr>
      <w:rPr>
        <w:rFonts w:cs="Times New Roman"/>
      </w:rPr>
    </w:lvl>
    <w:lvl w:ilvl="3" w:tplc="0415000F" w:tentative="1">
      <w:start w:val="1"/>
      <w:numFmt w:val="decimal"/>
      <w:lvlText w:val="%4."/>
      <w:lvlJc w:val="left"/>
      <w:pPr>
        <w:tabs>
          <w:tab w:val="num" w:pos="2554"/>
        </w:tabs>
        <w:ind w:left="2554" w:hanging="360"/>
      </w:pPr>
      <w:rPr>
        <w:rFonts w:cs="Times New Roman"/>
      </w:rPr>
    </w:lvl>
    <w:lvl w:ilvl="4" w:tplc="04150019" w:tentative="1">
      <w:start w:val="1"/>
      <w:numFmt w:val="lowerLetter"/>
      <w:lvlText w:val="%5."/>
      <w:lvlJc w:val="left"/>
      <w:pPr>
        <w:tabs>
          <w:tab w:val="num" w:pos="3274"/>
        </w:tabs>
        <w:ind w:left="3274" w:hanging="360"/>
      </w:pPr>
      <w:rPr>
        <w:rFonts w:cs="Times New Roman"/>
      </w:rPr>
    </w:lvl>
    <w:lvl w:ilvl="5" w:tplc="0415001B" w:tentative="1">
      <w:start w:val="1"/>
      <w:numFmt w:val="lowerRoman"/>
      <w:lvlText w:val="%6."/>
      <w:lvlJc w:val="right"/>
      <w:pPr>
        <w:tabs>
          <w:tab w:val="num" w:pos="3994"/>
        </w:tabs>
        <w:ind w:left="3994" w:hanging="180"/>
      </w:pPr>
      <w:rPr>
        <w:rFonts w:cs="Times New Roman"/>
      </w:rPr>
    </w:lvl>
    <w:lvl w:ilvl="6" w:tplc="0415000F" w:tentative="1">
      <w:start w:val="1"/>
      <w:numFmt w:val="decimal"/>
      <w:lvlText w:val="%7."/>
      <w:lvlJc w:val="left"/>
      <w:pPr>
        <w:tabs>
          <w:tab w:val="num" w:pos="4714"/>
        </w:tabs>
        <w:ind w:left="4714" w:hanging="360"/>
      </w:pPr>
      <w:rPr>
        <w:rFonts w:cs="Times New Roman"/>
      </w:rPr>
    </w:lvl>
    <w:lvl w:ilvl="7" w:tplc="04150019" w:tentative="1">
      <w:start w:val="1"/>
      <w:numFmt w:val="lowerLetter"/>
      <w:lvlText w:val="%8."/>
      <w:lvlJc w:val="left"/>
      <w:pPr>
        <w:tabs>
          <w:tab w:val="num" w:pos="5434"/>
        </w:tabs>
        <w:ind w:left="5434" w:hanging="360"/>
      </w:pPr>
      <w:rPr>
        <w:rFonts w:cs="Times New Roman"/>
      </w:rPr>
    </w:lvl>
    <w:lvl w:ilvl="8" w:tplc="0415001B" w:tentative="1">
      <w:start w:val="1"/>
      <w:numFmt w:val="lowerRoman"/>
      <w:lvlText w:val="%9."/>
      <w:lvlJc w:val="right"/>
      <w:pPr>
        <w:tabs>
          <w:tab w:val="num" w:pos="6154"/>
        </w:tabs>
        <w:ind w:left="6154" w:hanging="180"/>
      </w:pPr>
      <w:rPr>
        <w:rFonts w:cs="Times New Roman"/>
      </w:rPr>
    </w:lvl>
  </w:abstractNum>
  <w:abstractNum w:abstractNumId="33" w15:restartNumberingAfterBreak="0">
    <w:nsid w:val="6A5875E1"/>
    <w:multiLevelType w:val="hybridMultilevel"/>
    <w:tmpl w:val="DE864352"/>
    <w:lvl w:ilvl="0" w:tplc="96F485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74FD2"/>
    <w:multiLevelType w:val="hybridMultilevel"/>
    <w:tmpl w:val="E4821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14303"/>
    <w:multiLevelType w:val="hybridMultilevel"/>
    <w:tmpl w:val="1A8CB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A47CEB"/>
    <w:multiLevelType w:val="hybridMultilevel"/>
    <w:tmpl w:val="1A50EFF0"/>
    <w:lvl w:ilvl="0" w:tplc="0750CF9E">
      <w:start w:val="1"/>
      <w:numFmt w:val="lowerLetter"/>
      <w:lvlText w:val="%1)"/>
      <w:lvlJc w:val="left"/>
      <w:pPr>
        <w:ind w:left="1288" w:hanging="360"/>
      </w:pPr>
      <w:rPr>
        <w:rFonts w:ascii="Times New Roman" w:hAnsi="Times New Roman" w:cs="Aria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15:restartNumberingAfterBreak="0">
    <w:nsid w:val="7A34662D"/>
    <w:multiLevelType w:val="hybridMultilevel"/>
    <w:tmpl w:val="13B6978E"/>
    <w:lvl w:ilvl="0" w:tplc="0750CF9E">
      <w:start w:val="1"/>
      <w:numFmt w:val="lowerLetter"/>
      <w:lvlText w:val="%1)"/>
      <w:lvlJc w:val="left"/>
      <w:pPr>
        <w:ind w:left="1288" w:hanging="360"/>
      </w:pPr>
      <w:rPr>
        <w:rFonts w:ascii="Times New Roman" w:hAnsi="Times New Roman" w:cs="Aria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7AD470FD"/>
    <w:multiLevelType w:val="hybridMultilevel"/>
    <w:tmpl w:val="F092A726"/>
    <w:lvl w:ilvl="0" w:tplc="DA9640C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num w:numId="1">
    <w:abstractNumId w:val="13"/>
  </w:num>
  <w:num w:numId="2">
    <w:abstractNumId w:val="15"/>
  </w:num>
  <w:num w:numId="3">
    <w:abstractNumId w:val="6"/>
  </w:num>
  <w:num w:numId="4">
    <w:abstractNumId w:val="32"/>
  </w:num>
  <w:num w:numId="5">
    <w:abstractNumId w:val="11"/>
  </w:num>
  <w:num w:numId="6">
    <w:abstractNumId w:val="26"/>
  </w:num>
  <w:num w:numId="7">
    <w:abstractNumId w:val="16"/>
  </w:num>
  <w:num w:numId="8">
    <w:abstractNumId w:val="31"/>
  </w:num>
  <w:num w:numId="9">
    <w:abstractNumId w:val="14"/>
  </w:num>
  <w:num w:numId="10">
    <w:abstractNumId w:val="3"/>
  </w:num>
  <w:num w:numId="11">
    <w:abstractNumId w:val="23"/>
  </w:num>
  <w:num w:numId="12">
    <w:abstractNumId w:val="0"/>
    <w:lvlOverride w:ilvl="0">
      <w:lvl w:ilvl="0">
        <w:start w:val="1"/>
        <w:numFmt w:val="bullet"/>
        <w:pStyle w:val="Nrparagrafu"/>
        <w:lvlText w:val="§"/>
        <w:legacy w:legacy="1" w:legacySpace="57" w:legacyIndent="0"/>
        <w:lvlJc w:val="left"/>
      </w:lvl>
    </w:lvlOverride>
  </w:num>
  <w:num w:numId="13">
    <w:abstractNumId w:val="22"/>
  </w:num>
  <w:num w:numId="14">
    <w:abstractNumId w:val="9"/>
  </w:num>
  <w:num w:numId="15">
    <w:abstractNumId w:val="25"/>
  </w:num>
  <w:num w:numId="16">
    <w:abstractNumId w:val="28"/>
  </w:num>
  <w:num w:numId="17">
    <w:abstractNumId w:val="10"/>
  </w:num>
  <w:num w:numId="18">
    <w:abstractNumId w:val="38"/>
  </w:num>
  <w:num w:numId="19">
    <w:abstractNumId w:val="2"/>
  </w:num>
  <w:num w:numId="20">
    <w:abstractNumId w:val="19"/>
  </w:num>
  <w:num w:numId="21">
    <w:abstractNumId w:val="29"/>
  </w:num>
  <w:num w:numId="22">
    <w:abstractNumId w:val="8"/>
  </w:num>
  <w:num w:numId="23">
    <w:abstractNumId w:val="1"/>
  </w:num>
  <w:num w:numId="24">
    <w:abstractNumId w:val="17"/>
  </w:num>
  <w:num w:numId="25">
    <w:abstractNumId w:val="7"/>
  </w:num>
  <w:num w:numId="26">
    <w:abstractNumId w:val="5"/>
  </w:num>
  <w:num w:numId="27">
    <w:abstractNumId w:val="33"/>
  </w:num>
  <w:num w:numId="28">
    <w:abstractNumId w:val="4"/>
  </w:num>
  <w:num w:numId="29">
    <w:abstractNumId w:val="34"/>
  </w:num>
  <w:num w:numId="30">
    <w:abstractNumId w:val="12"/>
  </w:num>
  <w:num w:numId="31">
    <w:abstractNumId w:val="37"/>
  </w:num>
  <w:num w:numId="32">
    <w:abstractNumId w:val="36"/>
  </w:num>
  <w:num w:numId="33">
    <w:abstractNumId w:val="30"/>
  </w:num>
  <w:num w:numId="34">
    <w:abstractNumId w:val="24"/>
  </w:num>
  <w:num w:numId="35">
    <w:abstractNumId w:val="21"/>
  </w:num>
  <w:num w:numId="36">
    <w:abstractNumId w:val="20"/>
  </w:num>
  <w:num w:numId="37">
    <w:abstractNumId w:val="35"/>
  </w:num>
  <w:num w:numId="38">
    <w:abstractNumId w:val="27"/>
  </w:num>
  <w:num w:numId="3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7E"/>
    <w:rsid w:val="000001B4"/>
    <w:rsid w:val="000005CC"/>
    <w:rsid w:val="0000076B"/>
    <w:rsid w:val="00000CA8"/>
    <w:rsid w:val="000011F0"/>
    <w:rsid w:val="00002BC7"/>
    <w:rsid w:val="00003122"/>
    <w:rsid w:val="00003BED"/>
    <w:rsid w:val="000049A9"/>
    <w:rsid w:val="00004C7C"/>
    <w:rsid w:val="0000575B"/>
    <w:rsid w:val="00005A1C"/>
    <w:rsid w:val="00005A66"/>
    <w:rsid w:val="00005A7C"/>
    <w:rsid w:val="000072B6"/>
    <w:rsid w:val="00007E30"/>
    <w:rsid w:val="000100E9"/>
    <w:rsid w:val="00010725"/>
    <w:rsid w:val="00011285"/>
    <w:rsid w:val="00011A85"/>
    <w:rsid w:val="00012090"/>
    <w:rsid w:val="000129C3"/>
    <w:rsid w:val="000133F0"/>
    <w:rsid w:val="000136DB"/>
    <w:rsid w:val="0001397D"/>
    <w:rsid w:val="00013EC3"/>
    <w:rsid w:val="00013FFE"/>
    <w:rsid w:val="00014036"/>
    <w:rsid w:val="00014231"/>
    <w:rsid w:val="00014DA5"/>
    <w:rsid w:val="00014ED3"/>
    <w:rsid w:val="00016179"/>
    <w:rsid w:val="00016382"/>
    <w:rsid w:val="000166B3"/>
    <w:rsid w:val="000171B1"/>
    <w:rsid w:val="00017D1C"/>
    <w:rsid w:val="00020909"/>
    <w:rsid w:val="0002093A"/>
    <w:rsid w:val="000214DE"/>
    <w:rsid w:val="00021544"/>
    <w:rsid w:val="0002158F"/>
    <w:rsid w:val="000218AA"/>
    <w:rsid w:val="00021A36"/>
    <w:rsid w:val="000223C1"/>
    <w:rsid w:val="000226C3"/>
    <w:rsid w:val="000227AB"/>
    <w:rsid w:val="000228A3"/>
    <w:rsid w:val="00023303"/>
    <w:rsid w:val="00023FCE"/>
    <w:rsid w:val="000241CF"/>
    <w:rsid w:val="00024F5C"/>
    <w:rsid w:val="000252F0"/>
    <w:rsid w:val="00025D56"/>
    <w:rsid w:val="0002733A"/>
    <w:rsid w:val="0003072F"/>
    <w:rsid w:val="00031F2D"/>
    <w:rsid w:val="0003202E"/>
    <w:rsid w:val="000321F3"/>
    <w:rsid w:val="00032386"/>
    <w:rsid w:val="00032AF4"/>
    <w:rsid w:val="000337A1"/>
    <w:rsid w:val="00033C2A"/>
    <w:rsid w:val="0003497B"/>
    <w:rsid w:val="0003545E"/>
    <w:rsid w:val="00036582"/>
    <w:rsid w:val="00037ADF"/>
    <w:rsid w:val="00037BA6"/>
    <w:rsid w:val="0004105B"/>
    <w:rsid w:val="000422E3"/>
    <w:rsid w:val="000428FC"/>
    <w:rsid w:val="00042A75"/>
    <w:rsid w:val="0004371B"/>
    <w:rsid w:val="0004388F"/>
    <w:rsid w:val="00044378"/>
    <w:rsid w:val="000458F1"/>
    <w:rsid w:val="000470AC"/>
    <w:rsid w:val="0004725F"/>
    <w:rsid w:val="000472B4"/>
    <w:rsid w:val="000475D0"/>
    <w:rsid w:val="000479CC"/>
    <w:rsid w:val="000505CE"/>
    <w:rsid w:val="00050751"/>
    <w:rsid w:val="00050E98"/>
    <w:rsid w:val="000515F3"/>
    <w:rsid w:val="00051E76"/>
    <w:rsid w:val="000520FF"/>
    <w:rsid w:val="00052640"/>
    <w:rsid w:val="00052C83"/>
    <w:rsid w:val="00052F5F"/>
    <w:rsid w:val="00053D51"/>
    <w:rsid w:val="00053FCA"/>
    <w:rsid w:val="00053FE9"/>
    <w:rsid w:val="0005417C"/>
    <w:rsid w:val="000546DF"/>
    <w:rsid w:val="000549BB"/>
    <w:rsid w:val="000550A2"/>
    <w:rsid w:val="00056469"/>
    <w:rsid w:val="00056733"/>
    <w:rsid w:val="00056FB0"/>
    <w:rsid w:val="00057029"/>
    <w:rsid w:val="000577DD"/>
    <w:rsid w:val="0005783E"/>
    <w:rsid w:val="00057935"/>
    <w:rsid w:val="00057C63"/>
    <w:rsid w:val="00057EA0"/>
    <w:rsid w:val="00057FDF"/>
    <w:rsid w:val="00060AD1"/>
    <w:rsid w:val="000613DD"/>
    <w:rsid w:val="00061DD2"/>
    <w:rsid w:val="0006211E"/>
    <w:rsid w:val="000626C6"/>
    <w:rsid w:val="00062C93"/>
    <w:rsid w:val="00063390"/>
    <w:rsid w:val="000633D8"/>
    <w:rsid w:val="0006347E"/>
    <w:rsid w:val="000637E9"/>
    <w:rsid w:val="00063A3A"/>
    <w:rsid w:val="00063BF8"/>
    <w:rsid w:val="000656D9"/>
    <w:rsid w:val="00065CAD"/>
    <w:rsid w:val="00066B87"/>
    <w:rsid w:val="000700B3"/>
    <w:rsid w:val="0007015D"/>
    <w:rsid w:val="00070799"/>
    <w:rsid w:val="000707CD"/>
    <w:rsid w:val="000712FC"/>
    <w:rsid w:val="000727B0"/>
    <w:rsid w:val="00072B41"/>
    <w:rsid w:val="00073353"/>
    <w:rsid w:val="000735CA"/>
    <w:rsid w:val="00073672"/>
    <w:rsid w:val="00074269"/>
    <w:rsid w:val="000742B9"/>
    <w:rsid w:val="0007479C"/>
    <w:rsid w:val="000754C1"/>
    <w:rsid w:val="000756D3"/>
    <w:rsid w:val="000759CA"/>
    <w:rsid w:val="00075ED8"/>
    <w:rsid w:val="000762E0"/>
    <w:rsid w:val="000770E6"/>
    <w:rsid w:val="00077710"/>
    <w:rsid w:val="00077852"/>
    <w:rsid w:val="00077FD4"/>
    <w:rsid w:val="0008069D"/>
    <w:rsid w:val="00080822"/>
    <w:rsid w:val="00080E7B"/>
    <w:rsid w:val="000810D1"/>
    <w:rsid w:val="000815BF"/>
    <w:rsid w:val="0008181C"/>
    <w:rsid w:val="00081930"/>
    <w:rsid w:val="0008218E"/>
    <w:rsid w:val="00082D49"/>
    <w:rsid w:val="0008454F"/>
    <w:rsid w:val="00084669"/>
    <w:rsid w:val="00084EF2"/>
    <w:rsid w:val="000867E7"/>
    <w:rsid w:val="0008692D"/>
    <w:rsid w:val="00086B56"/>
    <w:rsid w:val="000874FF"/>
    <w:rsid w:val="00087C81"/>
    <w:rsid w:val="0009055B"/>
    <w:rsid w:val="00090D3A"/>
    <w:rsid w:val="0009123A"/>
    <w:rsid w:val="00091BE1"/>
    <w:rsid w:val="00091E98"/>
    <w:rsid w:val="0009350D"/>
    <w:rsid w:val="00094128"/>
    <w:rsid w:val="000948AD"/>
    <w:rsid w:val="000955D5"/>
    <w:rsid w:val="0009645F"/>
    <w:rsid w:val="00096CC8"/>
    <w:rsid w:val="000972B0"/>
    <w:rsid w:val="0009783B"/>
    <w:rsid w:val="000A03AF"/>
    <w:rsid w:val="000A0432"/>
    <w:rsid w:val="000A08EF"/>
    <w:rsid w:val="000A0C04"/>
    <w:rsid w:val="000A1354"/>
    <w:rsid w:val="000A198D"/>
    <w:rsid w:val="000A2D88"/>
    <w:rsid w:val="000A2E51"/>
    <w:rsid w:val="000A3671"/>
    <w:rsid w:val="000A3D8C"/>
    <w:rsid w:val="000A400E"/>
    <w:rsid w:val="000A4798"/>
    <w:rsid w:val="000A4957"/>
    <w:rsid w:val="000A4A5A"/>
    <w:rsid w:val="000A4B5D"/>
    <w:rsid w:val="000A5701"/>
    <w:rsid w:val="000A6BB2"/>
    <w:rsid w:val="000A736B"/>
    <w:rsid w:val="000A7755"/>
    <w:rsid w:val="000A7C3E"/>
    <w:rsid w:val="000B03E4"/>
    <w:rsid w:val="000B1085"/>
    <w:rsid w:val="000B11EA"/>
    <w:rsid w:val="000B1D0E"/>
    <w:rsid w:val="000B1FF1"/>
    <w:rsid w:val="000B25FC"/>
    <w:rsid w:val="000B3386"/>
    <w:rsid w:val="000B3721"/>
    <w:rsid w:val="000B4AB6"/>
    <w:rsid w:val="000B4EA9"/>
    <w:rsid w:val="000B6A38"/>
    <w:rsid w:val="000B6D79"/>
    <w:rsid w:val="000B73DD"/>
    <w:rsid w:val="000B7C2A"/>
    <w:rsid w:val="000B7E74"/>
    <w:rsid w:val="000C0213"/>
    <w:rsid w:val="000C06F4"/>
    <w:rsid w:val="000C08C8"/>
    <w:rsid w:val="000C1A64"/>
    <w:rsid w:val="000C1A99"/>
    <w:rsid w:val="000C1D8C"/>
    <w:rsid w:val="000C2515"/>
    <w:rsid w:val="000C2854"/>
    <w:rsid w:val="000C2CC4"/>
    <w:rsid w:val="000C3154"/>
    <w:rsid w:val="000C34F0"/>
    <w:rsid w:val="000C3EDC"/>
    <w:rsid w:val="000C4599"/>
    <w:rsid w:val="000C48FA"/>
    <w:rsid w:val="000C4929"/>
    <w:rsid w:val="000C4A18"/>
    <w:rsid w:val="000C4F4B"/>
    <w:rsid w:val="000C5682"/>
    <w:rsid w:val="000C6067"/>
    <w:rsid w:val="000C6BBC"/>
    <w:rsid w:val="000C718D"/>
    <w:rsid w:val="000C78F9"/>
    <w:rsid w:val="000C7AFC"/>
    <w:rsid w:val="000D0644"/>
    <w:rsid w:val="000D0B59"/>
    <w:rsid w:val="000D1CB7"/>
    <w:rsid w:val="000D1CC2"/>
    <w:rsid w:val="000D1DA9"/>
    <w:rsid w:val="000D2318"/>
    <w:rsid w:val="000D28A7"/>
    <w:rsid w:val="000D302A"/>
    <w:rsid w:val="000D3780"/>
    <w:rsid w:val="000D3C15"/>
    <w:rsid w:val="000D4635"/>
    <w:rsid w:val="000D4C4E"/>
    <w:rsid w:val="000D54D4"/>
    <w:rsid w:val="000D5C73"/>
    <w:rsid w:val="000D63B1"/>
    <w:rsid w:val="000D64B3"/>
    <w:rsid w:val="000D714B"/>
    <w:rsid w:val="000D7400"/>
    <w:rsid w:val="000D7493"/>
    <w:rsid w:val="000D7D0E"/>
    <w:rsid w:val="000E2282"/>
    <w:rsid w:val="000E29C1"/>
    <w:rsid w:val="000E2B1F"/>
    <w:rsid w:val="000E2BF2"/>
    <w:rsid w:val="000E3B5B"/>
    <w:rsid w:val="000E5195"/>
    <w:rsid w:val="000E52F2"/>
    <w:rsid w:val="000E5752"/>
    <w:rsid w:val="000E5C1D"/>
    <w:rsid w:val="000E644A"/>
    <w:rsid w:val="000E6D3D"/>
    <w:rsid w:val="000E702B"/>
    <w:rsid w:val="000E76EA"/>
    <w:rsid w:val="000E7C57"/>
    <w:rsid w:val="000E7E27"/>
    <w:rsid w:val="000F0695"/>
    <w:rsid w:val="000F079D"/>
    <w:rsid w:val="000F09F4"/>
    <w:rsid w:val="000F0CE9"/>
    <w:rsid w:val="000F1F1B"/>
    <w:rsid w:val="000F281C"/>
    <w:rsid w:val="000F36FC"/>
    <w:rsid w:val="000F3BB2"/>
    <w:rsid w:val="000F3E1A"/>
    <w:rsid w:val="000F54DF"/>
    <w:rsid w:val="000F55AF"/>
    <w:rsid w:val="000F5B2E"/>
    <w:rsid w:val="000F5CC5"/>
    <w:rsid w:val="000F6A59"/>
    <w:rsid w:val="000F7792"/>
    <w:rsid w:val="000F783C"/>
    <w:rsid w:val="000F78DE"/>
    <w:rsid w:val="0010025F"/>
    <w:rsid w:val="0010041F"/>
    <w:rsid w:val="00100AA8"/>
    <w:rsid w:val="00100B61"/>
    <w:rsid w:val="001011B3"/>
    <w:rsid w:val="00101CAE"/>
    <w:rsid w:val="00101E4C"/>
    <w:rsid w:val="001023B0"/>
    <w:rsid w:val="0010245E"/>
    <w:rsid w:val="00103183"/>
    <w:rsid w:val="00103229"/>
    <w:rsid w:val="0010339F"/>
    <w:rsid w:val="001035BA"/>
    <w:rsid w:val="00103884"/>
    <w:rsid w:val="00103EB1"/>
    <w:rsid w:val="001048F2"/>
    <w:rsid w:val="00104CA7"/>
    <w:rsid w:val="00105910"/>
    <w:rsid w:val="00106321"/>
    <w:rsid w:val="00106686"/>
    <w:rsid w:val="00106BC0"/>
    <w:rsid w:val="00107966"/>
    <w:rsid w:val="00107EEB"/>
    <w:rsid w:val="00110A25"/>
    <w:rsid w:val="001111F7"/>
    <w:rsid w:val="00111AF3"/>
    <w:rsid w:val="00112507"/>
    <w:rsid w:val="001132AD"/>
    <w:rsid w:val="00113AEA"/>
    <w:rsid w:val="00114434"/>
    <w:rsid w:val="001144FC"/>
    <w:rsid w:val="0011489B"/>
    <w:rsid w:val="00114929"/>
    <w:rsid w:val="00114C66"/>
    <w:rsid w:val="0011512F"/>
    <w:rsid w:val="00117321"/>
    <w:rsid w:val="00117CA3"/>
    <w:rsid w:val="00117FF7"/>
    <w:rsid w:val="001201B9"/>
    <w:rsid w:val="0012093E"/>
    <w:rsid w:val="001213A9"/>
    <w:rsid w:val="00121B8D"/>
    <w:rsid w:val="00121E62"/>
    <w:rsid w:val="001220AE"/>
    <w:rsid w:val="001226FD"/>
    <w:rsid w:val="00122936"/>
    <w:rsid w:val="0012398A"/>
    <w:rsid w:val="00123F78"/>
    <w:rsid w:val="00124161"/>
    <w:rsid w:val="001241B0"/>
    <w:rsid w:val="00124A1F"/>
    <w:rsid w:val="00124BB6"/>
    <w:rsid w:val="001254AA"/>
    <w:rsid w:val="00125A6B"/>
    <w:rsid w:val="00125EE4"/>
    <w:rsid w:val="00126D72"/>
    <w:rsid w:val="0012714D"/>
    <w:rsid w:val="00127539"/>
    <w:rsid w:val="001278E0"/>
    <w:rsid w:val="00130FD4"/>
    <w:rsid w:val="00131189"/>
    <w:rsid w:val="0013230E"/>
    <w:rsid w:val="0013280F"/>
    <w:rsid w:val="00132CFA"/>
    <w:rsid w:val="001338F3"/>
    <w:rsid w:val="00135AD3"/>
    <w:rsid w:val="00136CF4"/>
    <w:rsid w:val="00137570"/>
    <w:rsid w:val="00137E73"/>
    <w:rsid w:val="0014041E"/>
    <w:rsid w:val="00142633"/>
    <w:rsid w:val="00142818"/>
    <w:rsid w:val="00142908"/>
    <w:rsid w:val="00143123"/>
    <w:rsid w:val="001439A0"/>
    <w:rsid w:val="00143AFE"/>
    <w:rsid w:val="001440A0"/>
    <w:rsid w:val="001449A7"/>
    <w:rsid w:val="001452C7"/>
    <w:rsid w:val="001455D7"/>
    <w:rsid w:val="001455F9"/>
    <w:rsid w:val="00145968"/>
    <w:rsid w:val="00145F1C"/>
    <w:rsid w:val="00145FEC"/>
    <w:rsid w:val="00146D98"/>
    <w:rsid w:val="00147B1E"/>
    <w:rsid w:val="001507A4"/>
    <w:rsid w:val="001507B5"/>
    <w:rsid w:val="00150A19"/>
    <w:rsid w:val="00151B08"/>
    <w:rsid w:val="00152783"/>
    <w:rsid w:val="00153E98"/>
    <w:rsid w:val="001541DE"/>
    <w:rsid w:val="001545AC"/>
    <w:rsid w:val="0015559D"/>
    <w:rsid w:val="001558C0"/>
    <w:rsid w:val="00156181"/>
    <w:rsid w:val="00156298"/>
    <w:rsid w:val="001567B6"/>
    <w:rsid w:val="00156913"/>
    <w:rsid w:val="001573E5"/>
    <w:rsid w:val="001576D4"/>
    <w:rsid w:val="00157A23"/>
    <w:rsid w:val="00157A84"/>
    <w:rsid w:val="00160182"/>
    <w:rsid w:val="00160C08"/>
    <w:rsid w:val="00161792"/>
    <w:rsid w:val="0016299C"/>
    <w:rsid w:val="0016342B"/>
    <w:rsid w:val="00163C7D"/>
    <w:rsid w:val="001640DE"/>
    <w:rsid w:val="0016450A"/>
    <w:rsid w:val="0016480F"/>
    <w:rsid w:val="00164CC5"/>
    <w:rsid w:val="00164FEE"/>
    <w:rsid w:val="00165589"/>
    <w:rsid w:val="001657F4"/>
    <w:rsid w:val="0016591A"/>
    <w:rsid w:val="00166373"/>
    <w:rsid w:val="001665AB"/>
    <w:rsid w:val="00166E81"/>
    <w:rsid w:val="0016722F"/>
    <w:rsid w:val="00170D3F"/>
    <w:rsid w:val="001713DF"/>
    <w:rsid w:val="001715AE"/>
    <w:rsid w:val="00171A0A"/>
    <w:rsid w:val="00171C34"/>
    <w:rsid w:val="00172FFC"/>
    <w:rsid w:val="00173A27"/>
    <w:rsid w:val="001753FC"/>
    <w:rsid w:val="00175BE7"/>
    <w:rsid w:val="00176200"/>
    <w:rsid w:val="001766E3"/>
    <w:rsid w:val="00177323"/>
    <w:rsid w:val="00177A1C"/>
    <w:rsid w:val="00180688"/>
    <w:rsid w:val="0018070D"/>
    <w:rsid w:val="00181432"/>
    <w:rsid w:val="00181864"/>
    <w:rsid w:val="00181F2C"/>
    <w:rsid w:val="00182DB3"/>
    <w:rsid w:val="00182F09"/>
    <w:rsid w:val="00183002"/>
    <w:rsid w:val="001834FD"/>
    <w:rsid w:val="00183549"/>
    <w:rsid w:val="001849BA"/>
    <w:rsid w:val="001849F8"/>
    <w:rsid w:val="00185C0C"/>
    <w:rsid w:val="00186133"/>
    <w:rsid w:val="00186B74"/>
    <w:rsid w:val="00187F28"/>
    <w:rsid w:val="00190016"/>
    <w:rsid w:val="001905D1"/>
    <w:rsid w:val="001909EA"/>
    <w:rsid w:val="0019125A"/>
    <w:rsid w:val="001923E1"/>
    <w:rsid w:val="00192A45"/>
    <w:rsid w:val="00192B28"/>
    <w:rsid w:val="00192B86"/>
    <w:rsid w:val="00192BF1"/>
    <w:rsid w:val="00194108"/>
    <w:rsid w:val="00194507"/>
    <w:rsid w:val="001949D9"/>
    <w:rsid w:val="001959AE"/>
    <w:rsid w:val="00195FA3"/>
    <w:rsid w:val="001961BF"/>
    <w:rsid w:val="00196264"/>
    <w:rsid w:val="00196498"/>
    <w:rsid w:val="001964FD"/>
    <w:rsid w:val="00196639"/>
    <w:rsid w:val="00196E7D"/>
    <w:rsid w:val="00197EF6"/>
    <w:rsid w:val="001A083B"/>
    <w:rsid w:val="001A1068"/>
    <w:rsid w:val="001A1CC7"/>
    <w:rsid w:val="001A2D04"/>
    <w:rsid w:val="001A33FB"/>
    <w:rsid w:val="001A3AF9"/>
    <w:rsid w:val="001A410B"/>
    <w:rsid w:val="001A4208"/>
    <w:rsid w:val="001A49E6"/>
    <w:rsid w:val="001A4D2A"/>
    <w:rsid w:val="001A4E4E"/>
    <w:rsid w:val="001A5F89"/>
    <w:rsid w:val="001A6B1B"/>
    <w:rsid w:val="001A6D9A"/>
    <w:rsid w:val="001A6DD8"/>
    <w:rsid w:val="001A6E49"/>
    <w:rsid w:val="001A72EA"/>
    <w:rsid w:val="001A73EA"/>
    <w:rsid w:val="001B0650"/>
    <w:rsid w:val="001B0F1C"/>
    <w:rsid w:val="001B12C2"/>
    <w:rsid w:val="001B1C4F"/>
    <w:rsid w:val="001B30A3"/>
    <w:rsid w:val="001B4456"/>
    <w:rsid w:val="001B4B4A"/>
    <w:rsid w:val="001B4C2E"/>
    <w:rsid w:val="001B5F13"/>
    <w:rsid w:val="001B6206"/>
    <w:rsid w:val="001B6BD0"/>
    <w:rsid w:val="001B6C92"/>
    <w:rsid w:val="001B6E61"/>
    <w:rsid w:val="001B6F99"/>
    <w:rsid w:val="001C1227"/>
    <w:rsid w:val="001C198D"/>
    <w:rsid w:val="001C223F"/>
    <w:rsid w:val="001C384F"/>
    <w:rsid w:val="001C3C49"/>
    <w:rsid w:val="001C449F"/>
    <w:rsid w:val="001C4767"/>
    <w:rsid w:val="001C68F9"/>
    <w:rsid w:val="001C6D4C"/>
    <w:rsid w:val="001C7842"/>
    <w:rsid w:val="001C78E9"/>
    <w:rsid w:val="001C7980"/>
    <w:rsid w:val="001C7DEC"/>
    <w:rsid w:val="001D00A7"/>
    <w:rsid w:val="001D060B"/>
    <w:rsid w:val="001D0A98"/>
    <w:rsid w:val="001D0FD7"/>
    <w:rsid w:val="001D1D1C"/>
    <w:rsid w:val="001D1D8E"/>
    <w:rsid w:val="001D1E18"/>
    <w:rsid w:val="001D2873"/>
    <w:rsid w:val="001D29E6"/>
    <w:rsid w:val="001D2A33"/>
    <w:rsid w:val="001D2AAF"/>
    <w:rsid w:val="001D30F2"/>
    <w:rsid w:val="001D319F"/>
    <w:rsid w:val="001D3A5B"/>
    <w:rsid w:val="001D445B"/>
    <w:rsid w:val="001D4C0E"/>
    <w:rsid w:val="001D5196"/>
    <w:rsid w:val="001D52B4"/>
    <w:rsid w:val="001D537D"/>
    <w:rsid w:val="001D55BB"/>
    <w:rsid w:val="001D578E"/>
    <w:rsid w:val="001D7AB5"/>
    <w:rsid w:val="001E2F4C"/>
    <w:rsid w:val="001E3A13"/>
    <w:rsid w:val="001E42B5"/>
    <w:rsid w:val="001E47B2"/>
    <w:rsid w:val="001E5A5C"/>
    <w:rsid w:val="001E5FD1"/>
    <w:rsid w:val="001E6E54"/>
    <w:rsid w:val="001E6F4B"/>
    <w:rsid w:val="001F1916"/>
    <w:rsid w:val="001F1A5E"/>
    <w:rsid w:val="001F1ECD"/>
    <w:rsid w:val="001F211B"/>
    <w:rsid w:val="001F2212"/>
    <w:rsid w:val="001F25D7"/>
    <w:rsid w:val="001F341F"/>
    <w:rsid w:val="001F3BB8"/>
    <w:rsid w:val="001F3D4E"/>
    <w:rsid w:val="001F3E5E"/>
    <w:rsid w:val="001F42AD"/>
    <w:rsid w:val="001F4587"/>
    <w:rsid w:val="001F5653"/>
    <w:rsid w:val="001F7FAF"/>
    <w:rsid w:val="00200519"/>
    <w:rsid w:val="0020142C"/>
    <w:rsid w:val="00202B89"/>
    <w:rsid w:val="00202E8F"/>
    <w:rsid w:val="00203052"/>
    <w:rsid w:val="002031BC"/>
    <w:rsid w:val="0020332A"/>
    <w:rsid w:val="00203CC0"/>
    <w:rsid w:val="00203D95"/>
    <w:rsid w:val="00204701"/>
    <w:rsid w:val="00204AD8"/>
    <w:rsid w:val="00204C61"/>
    <w:rsid w:val="00205021"/>
    <w:rsid w:val="00205465"/>
    <w:rsid w:val="0020616E"/>
    <w:rsid w:val="0020621B"/>
    <w:rsid w:val="0020671C"/>
    <w:rsid w:val="00206B93"/>
    <w:rsid w:val="00207A9F"/>
    <w:rsid w:val="00210359"/>
    <w:rsid w:val="00210FE1"/>
    <w:rsid w:val="00210FE5"/>
    <w:rsid w:val="00210FE7"/>
    <w:rsid w:val="00211550"/>
    <w:rsid w:val="0021168C"/>
    <w:rsid w:val="00211A52"/>
    <w:rsid w:val="00212141"/>
    <w:rsid w:val="00213D77"/>
    <w:rsid w:val="002154B1"/>
    <w:rsid w:val="00215FEF"/>
    <w:rsid w:val="00216963"/>
    <w:rsid w:val="00216E80"/>
    <w:rsid w:val="002173EF"/>
    <w:rsid w:val="00217886"/>
    <w:rsid w:val="002206C8"/>
    <w:rsid w:val="002208C8"/>
    <w:rsid w:val="00221C27"/>
    <w:rsid w:val="00222063"/>
    <w:rsid w:val="0022289B"/>
    <w:rsid w:val="00223AB2"/>
    <w:rsid w:val="002245A2"/>
    <w:rsid w:val="002247F8"/>
    <w:rsid w:val="00224D3A"/>
    <w:rsid w:val="00224E5F"/>
    <w:rsid w:val="002252BE"/>
    <w:rsid w:val="0022550D"/>
    <w:rsid w:val="002261BF"/>
    <w:rsid w:val="002262F9"/>
    <w:rsid w:val="00226323"/>
    <w:rsid w:val="00226DD9"/>
    <w:rsid w:val="00227EFC"/>
    <w:rsid w:val="002300E3"/>
    <w:rsid w:val="00230B90"/>
    <w:rsid w:val="00232226"/>
    <w:rsid w:val="002323FF"/>
    <w:rsid w:val="00232A91"/>
    <w:rsid w:val="0023315B"/>
    <w:rsid w:val="00233E73"/>
    <w:rsid w:val="0023443C"/>
    <w:rsid w:val="0023515B"/>
    <w:rsid w:val="00235507"/>
    <w:rsid w:val="00235647"/>
    <w:rsid w:val="0023664C"/>
    <w:rsid w:val="00236B74"/>
    <w:rsid w:val="00236E66"/>
    <w:rsid w:val="00237215"/>
    <w:rsid w:val="00237445"/>
    <w:rsid w:val="0023788B"/>
    <w:rsid w:val="0024012A"/>
    <w:rsid w:val="00240745"/>
    <w:rsid w:val="002419FA"/>
    <w:rsid w:val="00241CFD"/>
    <w:rsid w:val="00243522"/>
    <w:rsid w:val="00243632"/>
    <w:rsid w:val="00244555"/>
    <w:rsid w:val="00244F95"/>
    <w:rsid w:val="002452EA"/>
    <w:rsid w:val="00245D0A"/>
    <w:rsid w:val="0024721A"/>
    <w:rsid w:val="002501C5"/>
    <w:rsid w:val="00250278"/>
    <w:rsid w:val="0025094A"/>
    <w:rsid w:val="0025141B"/>
    <w:rsid w:val="0025193E"/>
    <w:rsid w:val="00251A86"/>
    <w:rsid w:val="0025212F"/>
    <w:rsid w:val="002527EA"/>
    <w:rsid w:val="00253C2A"/>
    <w:rsid w:val="00253FCE"/>
    <w:rsid w:val="00254787"/>
    <w:rsid w:val="00254C0E"/>
    <w:rsid w:val="00255130"/>
    <w:rsid w:val="0025529C"/>
    <w:rsid w:val="0025615E"/>
    <w:rsid w:val="002561E4"/>
    <w:rsid w:val="002562FA"/>
    <w:rsid w:val="00256C29"/>
    <w:rsid w:val="002572EF"/>
    <w:rsid w:val="002573F3"/>
    <w:rsid w:val="00260214"/>
    <w:rsid w:val="00260631"/>
    <w:rsid w:val="002606AD"/>
    <w:rsid w:val="0026090B"/>
    <w:rsid w:val="0026177D"/>
    <w:rsid w:val="002617AD"/>
    <w:rsid w:val="002629AC"/>
    <w:rsid w:val="00262B1D"/>
    <w:rsid w:val="00262C16"/>
    <w:rsid w:val="0026361C"/>
    <w:rsid w:val="002636EF"/>
    <w:rsid w:val="00263956"/>
    <w:rsid w:val="0026397E"/>
    <w:rsid w:val="002643F5"/>
    <w:rsid w:val="002652B9"/>
    <w:rsid w:val="002658D9"/>
    <w:rsid w:val="00265A7D"/>
    <w:rsid w:val="00265C15"/>
    <w:rsid w:val="00266126"/>
    <w:rsid w:val="0026620D"/>
    <w:rsid w:val="00266288"/>
    <w:rsid w:val="00266648"/>
    <w:rsid w:val="002701A8"/>
    <w:rsid w:val="002706FE"/>
    <w:rsid w:val="00271E0F"/>
    <w:rsid w:val="00272147"/>
    <w:rsid w:val="0027277B"/>
    <w:rsid w:val="00273435"/>
    <w:rsid w:val="00273957"/>
    <w:rsid w:val="00273F8C"/>
    <w:rsid w:val="0027472B"/>
    <w:rsid w:val="00274A2C"/>
    <w:rsid w:val="00274B99"/>
    <w:rsid w:val="0027539B"/>
    <w:rsid w:val="0027576C"/>
    <w:rsid w:val="00276162"/>
    <w:rsid w:val="0027645F"/>
    <w:rsid w:val="0027669D"/>
    <w:rsid w:val="00276FA4"/>
    <w:rsid w:val="00277140"/>
    <w:rsid w:val="00277880"/>
    <w:rsid w:val="00277963"/>
    <w:rsid w:val="0028012F"/>
    <w:rsid w:val="002803D6"/>
    <w:rsid w:val="00280C7B"/>
    <w:rsid w:val="00280E03"/>
    <w:rsid w:val="00280E8B"/>
    <w:rsid w:val="00281561"/>
    <w:rsid w:val="00281DAB"/>
    <w:rsid w:val="00282163"/>
    <w:rsid w:val="00282AB6"/>
    <w:rsid w:val="00282CD7"/>
    <w:rsid w:val="00282EC0"/>
    <w:rsid w:val="00283336"/>
    <w:rsid w:val="00283A69"/>
    <w:rsid w:val="00283BC8"/>
    <w:rsid w:val="00284D01"/>
    <w:rsid w:val="00284E18"/>
    <w:rsid w:val="00284F09"/>
    <w:rsid w:val="00285095"/>
    <w:rsid w:val="00285F11"/>
    <w:rsid w:val="00286204"/>
    <w:rsid w:val="002862DF"/>
    <w:rsid w:val="0028632A"/>
    <w:rsid w:val="00287810"/>
    <w:rsid w:val="00287967"/>
    <w:rsid w:val="00287EC6"/>
    <w:rsid w:val="00287F36"/>
    <w:rsid w:val="00290031"/>
    <w:rsid w:val="00290080"/>
    <w:rsid w:val="00290249"/>
    <w:rsid w:val="0029027F"/>
    <w:rsid w:val="00291333"/>
    <w:rsid w:val="0029142F"/>
    <w:rsid w:val="0029159A"/>
    <w:rsid w:val="00291AAE"/>
    <w:rsid w:val="002922C5"/>
    <w:rsid w:val="002925AF"/>
    <w:rsid w:val="00292BCE"/>
    <w:rsid w:val="00292E7F"/>
    <w:rsid w:val="00294396"/>
    <w:rsid w:val="00294909"/>
    <w:rsid w:val="00295661"/>
    <w:rsid w:val="00295B41"/>
    <w:rsid w:val="0029718C"/>
    <w:rsid w:val="002979A8"/>
    <w:rsid w:val="00297C71"/>
    <w:rsid w:val="002A0098"/>
    <w:rsid w:val="002A0491"/>
    <w:rsid w:val="002A0800"/>
    <w:rsid w:val="002A0858"/>
    <w:rsid w:val="002A0A65"/>
    <w:rsid w:val="002A16DE"/>
    <w:rsid w:val="002A19A9"/>
    <w:rsid w:val="002A1A7E"/>
    <w:rsid w:val="002A331E"/>
    <w:rsid w:val="002A35E5"/>
    <w:rsid w:val="002A37D7"/>
    <w:rsid w:val="002A37F3"/>
    <w:rsid w:val="002A3A6C"/>
    <w:rsid w:val="002A3AA2"/>
    <w:rsid w:val="002A3FAF"/>
    <w:rsid w:val="002A4328"/>
    <w:rsid w:val="002A4346"/>
    <w:rsid w:val="002A444B"/>
    <w:rsid w:val="002A4818"/>
    <w:rsid w:val="002A49FD"/>
    <w:rsid w:val="002A4B33"/>
    <w:rsid w:val="002A6248"/>
    <w:rsid w:val="002A62C0"/>
    <w:rsid w:val="002A6C63"/>
    <w:rsid w:val="002A6E24"/>
    <w:rsid w:val="002A70AC"/>
    <w:rsid w:val="002A7C8D"/>
    <w:rsid w:val="002B024E"/>
    <w:rsid w:val="002B0A7D"/>
    <w:rsid w:val="002B15F1"/>
    <w:rsid w:val="002B16C4"/>
    <w:rsid w:val="002B19BF"/>
    <w:rsid w:val="002B1FAF"/>
    <w:rsid w:val="002B2617"/>
    <w:rsid w:val="002B2A93"/>
    <w:rsid w:val="002B2D7F"/>
    <w:rsid w:val="002B2DAD"/>
    <w:rsid w:val="002B3F65"/>
    <w:rsid w:val="002B436F"/>
    <w:rsid w:val="002B5C36"/>
    <w:rsid w:val="002B5E04"/>
    <w:rsid w:val="002B6476"/>
    <w:rsid w:val="002B6BD3"/>
    <w:rsid w:val="002B705A"/>
    <w:rsid w:val="002B7699"/>
    <w:rsid w:val="002B7F3D"/>
    <w:rsid w:val="002B7FC8"/>
    <w:rsid w:val="002C164B"/>
    <w:rsid w:val="002C1E49"/>
    <w:rsid w:val="002C29D1"/>
    <w:rsid w:val="002C4774"/>
    <w:rsid w:val="002C47AF"/>
    <w:rsid w:val="002C49DB"/>
    <w:rsid w:val="002C50F1"/>
    <w:rsid w:val="002C5307"/>
    <w:rsid w:val="002C61BC"/>
    <w:rsid w:val="002C6F34"/>
    <w:rsid w:val="002C750F"/>
    <w:rsid w:val="002C783A"/>
    <w:rsid w:val="002D071F"/>
    <w:rsid w:val="002D080A"/>
    <w:rsid w:val="002D4785"/>
    <w:rsid w:val="002D5025"/>
    <w:rsid w:val="002D589B"/>
    <w:rsid w:val="002D63D5"/>
    <w:rsid w:val="002D793D"/>
    <w:rsid w:val="002E12FB"/>
    <w:rsid w:val="002E1421"/>
    <w:rsid w:val="002E1BF0"/>
    <w:rsid w:val="002E2A28"/>
    <w:rsid w:val="002E2B4B"/>
    <w:rsid w:val="002E2CD5"/>
    <w:rsid w:val="002E34F9"/>
    <w:rsid w:val="002E387F"/>
    <w:rsid w:val="002E4542"/>
    <w:rsid w:val="002E4654"/>
    <w:rsid w:val="002E46CA"/>
    <w:rsid w:val="002E46F6"/>
    <w:rsid w:val="002E4925"/>
    <w:rsid w:val="002E4FC5"/>
    <w:rsid w:val="002E53E1"/>
    <w:rsid w:val="002E5634"/>
    <w:rsid w:val="002E67C4"/>
    <w:rsid w:val="002E6DBE"/>
    <w:rsid w:val="002E7224"/>
    <w:rsid w:val="002E76C7"/>
    <w:rsid w:val="002E79BA"/>
    <w:rsid w:val="002E7E23"/>
    <w:rsid w:val="002F0939"/>
    <w:rsid w:val="002F0F64"/>
    <w:rsid w:val="002F11DF"/>
    <w:rsid w:val="002F272D"/>
    <w:rsid w:val="002F2766"/>
    <w:rsid w:val="002F28B2"/>
    <w:rsid w:val="002F2BC4"/>
    <w:rsid w:val="002F2C79"/>
    <w:rsid w:val="002F395D"/>
    <w:rsid w:val="002F3FAA"/>
    <w:rsid w:val="002F457F"/>
    <w:rsid w:val="002F5094"/>
    <w:rsid w:val="002F539D"/>
    <w:rsid w:val="002F54A9"/>
    <w:rsid w:val="002F56D2"/>
    <w:rsid w:val="002F5CEC"/>
    <w:rsid w:val="002F5E0E"/>
    <w:rsid w:val="002F5E93"/>
    <w:rsid w:val="002F661B"/>
    <w:rsid w:val="002F6866"/>
    <w:rsid w:val="002F6A09"/>
    <w:rsid w:val="002F6D9E"/>
    <w:rsid w:val="002F73BD"/>
    <w:rsid w:val="002F77CE"/>
    <w:rsid w:val="002F79B9"/>
    <w:rsid w:val="002F7ED3"/>
    <w:rsid w:val="003003BE"/>
    <w:rsid w:val="003004A2"/>
    <w:rsid w:val="003007C6"/>
    <w:rsid w:val="00300B45"/>
    <w:rsid w:val="00300EBD"/>
    <w:rsid w:val="003017D7"/>
    <w:rsid w:val="00301CB8"/>
    <w:rsid w:val="003020CE"/>
    <w:rsid w:val="0030254B"/>
    <w:rsid w:val="003028B4"/>
    <w:rsid w:val="00302D39"/>
    <w:rsid w:val="00303382"/>
    <w:rsid w:val="003051BB"/>
    <w:rsid w:val="00307D45"/>
    <w:rsid w:val="00310733"/>
    <w:rsid w:val="00310CDE"/>
    <w:rsid w:val="0031134A"/>
    <w:rsid w:val="003113F7"/>
    <w:rsid w:val="00312366"/>
    <w:rsid w:val="00313BE4"/>
    <w:rsid w:val="00313EB3"/>
    <w:rsid w:val="00315242"/>
    <w:rsid w:val="003157AF"/>
    <w:rsid w:val="00315888"/>
    <w:rsid w:val="00316140"/>
    <w:rsid w:val="003162AD"/>
    <w:rsid w:val="003166B1"/>
    <w:rsid w:val="00317F39"/>
    <w:rsid w:val="003208F8"/>
    <w:rsid w:val="00320977"/>
    <w:rsid w:val="00321D60"/>
    <w:rsid w:val="00322ABB"/>
    <w:rsid w:val="00322E0F"/>
    <w:rsid w:val="00323100"/>
    <w:rsid w:val="00323697"/>
    <w:rsid w:val="00323BDF"/>
    <w:rsid w:val="00324582"/>
    <w:rsid w:val="00324C4C"/>
    <w:rsid w:val="00325DF5"/>
    <w:rsid w:val="00327586"/>
    <w:rsid w:val="00327F67"/>
    <w:rsid w:val="003301FB"/>
    <w:rsid w:val="00330C75"/>
    <w:rsid w:val="00331791"/>
    <w:rsid w:val="0033234A"/>
    <w:rsid w:val="00332F25"/>
    <w:rsid w:val="00333054"/>
    <w:rsid w:val="003336D5"/>
    <w:rsid w:val="003342A7"/>
    <w:rsid w:val="00334584"/>
    <w:rsid w:val="00334759"/>
    <w:rsid w:val="003363D5"/>
    <w:rsid w:val="00336F1C"/>
    <w:rsid w:val="00336F36"/>
    <w:rsid w:val="00337C65"/>
    <w:rsid w:val="00341591"/>
    <w:rsid w:val="0034187D"/>
    <w:rsid w:val="003421D4"/>
    <w:rsid w:val="003427D3"/>
    <w:rsid w:val="003427E7"/>
    <w:rsid w:val="00342D77"/>
    <w:rsid w:val="00343056"/>
    <w:rsid w:val="003433B0"/>
    <w:rsid w:val="0034406A"/>
    <w:rsid w:val="00345E96"/>
    <w:rsid w:val="003466B6"/>
    <w:rsid w:val="00346809"/>
    <w:rsid w:val="00347DEE"/>
    <w:rsid w:val="00350C93"/>
    <w:rsid w:val="00351752"/>
    <w:rsid w:val="003524CF"/>
    <w:rsid w:val="00352AEE"/>
    <w:rsid w:val="0035300B"/>
    <w:rsid w:val="0035434E"/>
    <w:rsid w:val="0035458D"/>
    <w:rsid w:val="003551B3"/>
    <w:rsid w:val="0035765C"/>
    <w:rsid w:val="0036029D"/>
    <w:rsid w:val="0036113C"/>
    <w:rsid w:val="00361D78"/>
    <w:rsid w:val="00361FBB"/>
    <w:rsid w:val="003623A4"/>
    <w:rsid w:val="00362712"/>
    <w:rsid w:val="00364480"/>
    <w:rsid w:val="003645AE"/>
    <w:rsid w:val="00364DF5"/>
    <w:rsid w:val="00364E99"/>
    <w:rsid w:val="00364F61"/>
    <w:rsid w:val="00365C86"/>
    <w:rsid w:val="0036676F"/>
    <w:rsid w:val="00366B6A"/>
    <w:rsid w:val="00366C80"/>
    <w:rsid w:val="00366DEB"/>
    <w:rsid w:val="00367025"/>
    <w:rsid w:val="003673CD"/>
    <w:rsid w:val="003677F9"/>
    <w:rsid w:val="00367E27"/>
    <w:rsid w:val="00370188"/>
    <w:rsid w:val="003703E7"/>
    <w:rsid w:val="0037097A"/>
    <w:rsid w:val="00371415"/>
    <w:rsid w:val="003716C3"/>
    <w:rsid w:val="00371CE2"/>
    <w:rsid w:val="00371F52"/>
    <w:rsid w:val="0037335F"/>
    <w:rsid w:val="00373D6C"/>
    <w:rsid w:val="00374195"/>
    <w:rsid w:val="00375256"/>
    <w:rsid w:val="00375462"/>
    <w:rsid w:val="0037546F"/>
    <w:rsid w:val="003763FF"/>
    <w:rsid w:val="003766E1"/>
    <w:rsid w:val="00376914"/>
    <w:rsid w:val="003771E1"/>
    <w:rsid w:val="003777EA"/>
    <w:rsid w:val="00377840"/>
    <w:rsid w:val="003803FC"/>
    <w:rsid w:val="00380FE6"/>
    <w:rsid w:val="0038139E"/>
    <w:rsid w:val="003815B5"/>
    <w:rsid w:val="0038160A"/>
    <w:rsid w:val="00381F1A"/>
    <w:rsid w:val="00382162"/>
    <w:rsid w:val="0038264C"/>
    <w:rsid w:val="00382AD0"/>
    <w:rsid w:val="0038304F"/>
    <w:rsid w:val="003831C4"/>
    <w:rsid w:val="00384845"/>
    <w:rsid w:val="0038543B"/>
    <w:rsid w:val="0038558A"/>
    <w:rsid w:val="00385D23"/>
    <w:rsid w:val="0039166C"/>
    <w:rsid w:val="00391C9D"/>
    <w:rsid w:val="00391E39"/>
    <w:rsid w:val="00391FC7"/>
    <w:rsid w:val="00393B11"/>
    <w:rsid w:val="00393C43"/>
    <w:rsid w:val="003944CF"/>
    <w:rsid w:val="003944DA"/>
    <w:rsid w:val="00394754"/>
    <w:rsid w:val="0039552C"/>
    <w:rsid w:val="00395C33"/>
    <w:rsid w:val="00396030"/>
    <w:rsid w:val="00396E45"/>
    <w:rsid w:val="00396E6A"/>
    <w:rsid w:val="0039762C"/>
    <w:rsid w:val="00397E60"/>
    <w:rsid w:val="00397F41"/>
    <w:rsid w:val="003A11A6"/>
    <w:rsid w:val="003A12AC"/>
    <w:rsid w:val="003A198C"/>
    <w:rsid w:val="003A2ED2"/>
    <w:rsid w:val="003A35F4"/>
    <w:rsid w:val="003A4B09"/>
    <w:rsid w:val="003A5427"/>
    <w:rsid w:val="003A614E"/>
    <w:rsid w:val="003A6403"/>
    <w:rsid w:val="003A65EC"/>
    <w:rsid w:val="003A664E"/>
    <w:rsid w:val="003A70FF"/>
    <w:rsid w:val="003A7461"/>
    <w:rsid w:val="003A775E"/>
    <w:rsid w:val="003A7951"/>
    <w:rsid w:val="003B017F"/>
    <w:rsid w:val="003B04D6"/>
    <w:rsid w:val="003B0A06"/>
    <w:rsid w:val="003B0D84"/>
    <w:rsid w:val="003B1054"/>
    <w:rsid w:val="003B136B"/>
    <w:rsid w:val="003B1CC8"/>
    <w:rsid w:val="003B37B4"/>
    <w:rsid w:val="003B3E48"/>
    <w:rsid w:val="003B4D0E"/>
    <w:rsid w:val="003B5089"/>
    <w:rsid w:val="003B50E7"/>
    <w:rsid w:val="003B55F1"/>
    <w:rsid w:val="003B625D"/>
    <w:rsid w:val="003B6295"/>
    <w:rsid w:val="003B63F2"/>
    <w:rsid w:val="003C02B4"/>
    <w:rsid w:val="003C064A"/>
    <w:rsid w:val="003C08F7"/>
    <w:rsid w:val="003C0C73"/>
    <w:rsid w:val="003C0C91"/>
    <w:rsid w:val="003C0EC9"/>
    <w:rsid w:val="003C1617"/>
    <w:rsid w:val="003C1789"/>
    <w:rsid w:val="003C1D03"/>
    <w:rsid w:val="003C1FD0"/>
    <w:rsid w:val="003C217D"/>
    <w:rsid w:val="003C2683"/>
    <w:rsid w:val="003C27FD"/>
    <w:rsid w:val="003C2C73"/>
    <w:rsid w:val="003C35AD"/>
    <w:rsid w:val="003C385F"/>
    <w:rsid w:val="003C4615"/>
    <w:rsid w:val="003C58FD"/>
    <w:rsid w:val="003C5CE7"/>
    <w:rsid w:val="003C5D8B"/>
    <w:rsid w:val="003C5E24"/>
    <w:rsid w:val="003C6318"/>
    <w:rsid w:val="003C6496"/>
    <w:rsid w:val="003C6FDF"/>
    <w:rsid w:val="003C7E05"/>
    <w:rsid w:val="003C7F4F"/>
    <w:rsid w:val="003D0209"/>
    <w:rsid w:val="003D08B7"/>
    <w:rsid w:val="003D17A8"/>
    <w:rsid w:val="003D236B"/>
    <w:rsid w:val="003D2D6D"/>
    <w:rsid w:val="003D30CE"/>
    <w:rsid w:val="003D40A1"/>
    <w:rsid w:val="003D4D58"/>
    <w:rsid w:val="003D5051"/>
    <w:rsid w:val="003D5392"/>
    <w:rsid w:val="003D5827"/>
    <w:rsid w:val="003D5B7C"/>
    <w:rsid w:val="003D5F4D"/>
    <w:rsid w:val="003D78CB"/>
    <w:rsid w:val="003D7CD6"/>
    <w:rsid w:val="003D7CDB"/>
    <w:rsid w:val="003E0605"/>
    <w:rsid w:val="003E062F"/>
    <w:rsid w:val="003E0ED2"/>
    <w:rsid w:val="003E0FBE"/>
    <w:rsid w:val="003E1004"/>
    <w:rsid w:val="003E1065"/>
    <w:rsid w:val="003E143D"/>
    <w:rsid w:val="003E1CB3"/>
    <w:rsid w:val="003E2074"/>
    <w:rsid w:val="003E219F"/>
    <w:rsid w:val="003E24D1"/>
    <w:rsid w:val="003E2735"/>
    <w:rsid w:val="003E380F"/>
    <w:rsid w:val="003E3A4C"/>
    <w:rsid w:val="003E40C7"/>
    <w:rsid w:val="003E4527"/>
    <w:rsid w:val="003E50D5"/>
    <w:rsid w:val="003E5850"/>
    <w:rsid w:val="003E5A43"/>
    <w:rsid w:val="003E5E64"/>
    <w:rsid w:val="003E60FE"/>
    <w:rsid w:val="003E6174"/>
    <w:rsid w:val="003E62E9"/>
    <w:rsid w:val="003E6392"/>
    <w:rsid w:val="003E7334"/>
    <w:rsid w:val="003E77C2"/>
    <w:rsid w:val="003E794E"/>
    <w:rsid w:val="003F00B3"/>
    <w:rsid w:val="003F010B"/>
    <w:rsid w:val="003F0FED"/>
    <w:rsid w:val="003F1A16"/>
    <w:rsid w:val="003F1FBF"/>
    <w:rsid w:val="003F2E3F"/>
    <w:rsid w:val="003F2E4E"/>
    <w:rsid w:val="003F333D"/>
    <w:rsid w:val="003F43FB"/>
    <w:rsid w:val="003F44B2"/>
    <w:rsid w:val="003F5D3D"/>
    <w:rsid w:val="003F5D58"/>
    <w:rsid w:val="003F603F"/>
    <w:rsid w:val="003F6647"/>
    <w:rsid w:val="003F689F"/>
    <w:rsid w:val="003F7113"/>
    <w:rsid w:val="003F72E6"/>
    <w:rsid w:val="003F75C3"/>
    <w:rsid w:val="003F76E2"/>
    <w:rsid w:val="003F7863"/>
    <w:rsid w:val="004009F4"/>
    <w:rsid w:val="00400D95"/>
    <w:rsid w:val="00400E15"/>
    <w:rsid w:val="00401FA3"/>
    <w:rsid w:val="00402079"/>
    <w:rsid w:val="00402087"/>
    <w:rsid w:val="004032D5"/>
    <w:rsid w:val="00403936"/>
    <w:rsid w:val="0040447E"/>
    <w:rsid w:val="004060F9"/>
    <w:rsid w:val="00406389"/>
    <w:rsid w:val="00406636"/>
    <w:rsid w:val="004067DF"/>
    <w:rsid w:val="00410228"/>
    <w:rsid w:val="0041042A"/>
    <w:rsid w:val="00410592"/>
    <w:rsid w:val="00410FC0"/>
    <w:rsid w:val="004113AD"/>
    <w:rsid w:val="00411EBB"/>
    <w:rsid w:val="004122CD"/>
    <w:rsid w:val="00412828"/>
    <w:rsid w:val="004128D5"/>
    <w:rsid w:val="00413237"/>
    <w:rsid w:val="0041374C"/>
    <w:rsid w:val="004144D2"/>
    <w:rsid w:val="0041466F"/>
    <w:rsid w:val="00414A35"/>
    <w:rsid w:val="00414F35"/>
    <w:rsid w:val="00414FD1"/>
    <w:rsid w:val="00415801"/>
    <w:rsid w:val="004161AB"/>
    <w:rsid w:val="00416253"/>
    <w:rsid w:val="00417060"/>
    <w:rsid w:val="00417F2A"/>
    <w:rsid w:val="00417F73"/>
    <w:rsid w:val="00420248"/>
    <w:rsid w:val="00420B36"/>
    <w:rsid w:val="004217A8"/>
    <w:rsid w:val="004219AB"/>
    <w:rsid w:val="004219FE"/>
    <w:rsid w:val="004220A2"/>
    <w:rsid w:val="004234FD"/>
    <w:rsid w:val="004239AE"/>
    <w:rsid w:val="00423AB8"/>
    <w:rsid w:val="00425025"/>
    <w:rsid w:val="0042540A"/>
    <w:rsid w:val="00425664"/>
    <w:rsid w:val="00425DA5"/>
    <w:rsid w:val="0042741A"/>
    <w:rsid w:val="004274C0"/>
    <w:rsid w:val="00427A72"/>
    <w:rsid w:val="004303FA"/>
    <w:rsid w:val="004307B1"/>
    <w:rsid w:val="00430BC8"/>
    <w:rsid w:val="00431780"/>
    <w:rsid w:val="0043189E"/>
    <w:rsid w:val="0043226D"/>
    <w:rsid w:val="004326B1"/>
    <w:rsid w:val="00432B73"/>
    <w:rsid w:val="00432F61"/>
    <w:rsid w:val="00433634"/>
    <w:rsid w:val="00433AC8"/>
    <w:rsid w:val="00433FCD"/>
    <w:rsid w:val="004344E8"/>
    <w:rsid w:val="0043464F"/>
    <w:rsid w:val="00434864"/>
    <w:rsid w:val="004359B7"/>
    <w:rsid w:val="00435D90"/>
    <w:rsid w:val="004363FD"/>
    <w:rsid w:val="00437D11"/>
    <w:rsid w:val="00437D14"/>
    <w:rsid w:val="00440288"/>
    <w:rsid w:val="00440955"/>
    <w:rsid w:val="0044179A"/>
    <w:rsid w:val="00441F7C"/>
    <w:rsid w:val="004423FA"/>
    <w:rsid w:val="00442A0B"/>
    <w:rsid w:val="00442B7B"/>
    <w:rsid w:val="004431C3"/>
    <w:rsid w:val="00443329"/>
    <w:rsid w:val="004440CE"/>
    <w:rsid w:val="00444203"/>
    <w:rsid w:val="004451C4"/>
    <w:rsid w:val="0044526D"/>
    <w:rsid w:val="004454F0"/>
    <w:rsid w:val="00445B6A"/>
    <w:rsid w:val="00445F96"/>
    <w:rsid w:val="004464CF"/>
    <w:rsid w:val="004464D0"/>
    <w:rsid w:val="004467C1"/>
    <w:rsid w:val="004467CE"/>
    <w:rsid w:val="00446E87"/>
    <w:rsid w:val="00446FF2"/>
    <w:rsid w:val="0045029A"/>
    <w:rsid w:val="00450888"/>
    <w:rsid w:val="00451039"/>
    <w:rsid w:val="0045129E"/>
    <w:rsid w:val="00451340"/>
    <w:rsid w:val="00451638"/>
    <w:rsid w:val="00451AB5"/>
    <w:rsid w:val="004521E2"/>
    <w:rsid w:val="00452813"/>
    <w:rsid w:val="00452BEE"/>
    <w:rsid w:val="00452C12"/>
    <w:rsid w:val="00452FBC"/>
    <w:rsid w:val="00453C20"/>
    <w:rsid w:val="00453F33"/>
    <w:rsid w:val="0045449D"/>
    <w:rsid w:val="0045496F"/>
    <w:rsid w:val="00454B87"/>
    <w:rsid w:val="00456012"/>
    <w:rsid w:val="004564FB"/>
    <w:rsid w:val="0045692F"/>
    <w:rsid w:val="00456BD2"/>
    <w:rsid w:val="00456CA4"/>
    <w:rsid w:val="00456EA2"/>
    <w:rsid w:val="00457157"/>
    <w:rsid w:val="00457907"/>
    <w:rsid w:val="0046048B"/>
    <w:rsid w:val="004607C2"/>
    <w:rsid w:val="00461026"/>
    <w:rsid w:val="004612C9"/>
    <w:rsid w:val="0046288A"/>
    <w:rsid w:val="00463B92"/>
    <w:rsid w:val="0046491B"/>
    <w:rsid w:val="00465241"/>
    <w:rsid w:val="004658F7"/>
    <w:rsid w:val="004659B2"/>
    <w:rsid w:val="00466648"/>
    <w:rsid w:val="00466A54"/>
    <w:rsid w:val="00466E8F"/>
    <w:rsid w:val="0046749D"/>
    <w:rsid w:val="00467DD0"/>
    <w:rsid w:val="00470566"/>
    <w:rsid w:val="00471447"/>
    <w:rsid w:val="00471513"/>
    <w:rsid w:val="004718CD"/>
    <w:rsid w:val="00471AA5"/>
    <w:rsid w:val="00471CFB"/>
    <w:rsid w:val="004721A6"/>
    <w:rsid w:val="0047243F"/>
    <w:rsid w:val="00473117"/>
    <w:rsid w:val="00473862"/>
    <w:rsid w:val="004738B7"/>
    <w:rsid w:val="0047534C"/>
    <w:rsid w:val="00475A74"/>
    <w:rsid w:val="00475A82"/>
    <w:rsid w:val="00475EC5"/>
    <w:rsid w:val="00476D6E"/>
    <w:rsid w:val="00477390"/>
    <w:rsid w:val="004778F7"/>
    <w:rsid w:val="00477908"/>
    <w:rsid w:val="00480C02"/>
    <w:rsid w:val="0048111B"/>
    <w:rsid w:val="004811AF"/>
    <w:rsid w:val="00481656"/>
    <w:rsid w:val="00483751"/>
    <w:rsid w:val="00483B01"/>
    <w:rsid w:val="00484BD6"/>
    <w:rsid w:val="0048505F"/>
    <w:rsid w:val="004850AF"/>
    <w:rsid w:val="00485232"/>
    <w:rsid w:val="004854C2"/>
    <w:rsid w:val="004854D3"/>
    <w:rsid w:val="00485515"/>
    <w:rsid w:val="00485549"/>
    <w:rsid w:val="00486330"/>
    <w:rsid w:val="00486541"/>
    <w:rsid w:val="00486B8C"/>
    <w:rsid w:val="0049002B"/>
    <w:rsid w:val="004901AB"/>
    <w:rsid w:val="00490201"/>
    <w:rsid w:val="004903FE"/>
    <w:rsid w:val="004905AE"/>
    <w:rsid w:val="0049075C"/>
    <w:rsid w:val="0049098D"/>
    <w:rsid w:val="004910FB"/>
    <w:rsid w:val="004924D6"/>
    <w:rsid w:val="0049267B"/>
    <w:rsid w:val="0049349A"/>
    <w:rsid w:val="00493B82"/>
    <w:rsid w:val="0049409E"/>
    <w:rsid w:val="00494CF8"/>
    <w:rsid w:val="004950FD"/>
    <w:rsid w:val="00495145"/>
    <w:rsid w:val="004957A7"/>
    <w:rsid w:val="00495EE8"/>
    <w:rsid w:val="00496668"/>
    <w:rsid w:val="00497923"/>
    <w:rsid w:val="004A0C87"/>
    <w:rsid w:val="004A178D"/>
    <w:rsid w:val="004A17A1"/>
    <w:rsid w:val="004A1963"/>
    <w:rsid w:val="004A1BD1"/>
    <w:rsid w:val="004A1CDC"/>
    <w:rsid w:val="004A261E"/>
    <w:rsid w:val="004A2E44"/>
    <w:rsid w:val="004A31F3"/>
    <w:rsid w:val="004A471E"/>
    <w:rsid w:val="004A4A29"/>
    <w:rsid w:val="004A4E63"/>
    <w:rsid w:val="004A6DE4"/>
    <w:rsid w:val="004A7BE9"/>
    <w:rsid w:val="004A7D8F"/>
    <w:rsid w:val="004B0023"/>
    <w:rsid w:val="004B0C2A"/>
    <w:rsid w:val="004B0E95"/>
    <w:rsid w:val="004B1678"/>
    <w:rsid w:val="004B278E"/>
    <w:rsid w:val="004B2D5F"/>
    <w:rsid w:val="004B38D8"/>
    <w:rsid w:val="004B4452"/>
    <w:rsid w:val="004B508D"/>
    <w:rsid w:val="004B5479"/>
    <w:rsid w:val="004B6305"/>
    <w:rsid w:val="004B67D4"/>
    <w:rsid w:val="004B68CE"/>
    <w:rsid w:val="004B69E4"/>
    <w:rsid w:val="004B7AE3"/>
    <w:rsid w:val="004B7C41"/>
    <w:rsid w:val="004C05FE"/>
    <w:rsid w:val="004C0D2C"/>
    <w:rsid w:val="004C12AF"/>
    <w:rsid w:val="004C1612"/>
    <w:rsid w:val="004C185C"/>
    <w:rsid w:val="004C1CC8"/>
    <w:rsid w:val="004C1EF9"/>
    <w:rsid w:val="004C2002"/>
    <w:rsid w:val="004C2368"/>
    <w:rsid w:val="004C2595"/>
    <w:rsid w:val="004C2D99"/>
    <w:rsid w:val="004C3C29"/>
    <w:rsid w:val="004C4096"/>
    <w:rsid w:val="004C4297"/>
    <w:rsid w:val="004C43B0"/>
    <w:rsid w:val="004C5006"/>
    <w:rsid w:val="004C5501"/>
    <w:rsid w:val="004C5E55"/>
    <w:rsid w:val="004C64E7"/>
    <w:rsid w:val="004C6D32"/>
    <w:rsid w:val="004C741A"/>
    <w:rsid w:val="004C7B92"/>
    <w:rsid w:val="004C7F9D"/>
    <w:rsid w:val="004D0271"/>
    <w:rsid w:val="004D0A37"/>
    <w:rsid w:val="004D0F5E"/>
    <w:rsid w:val="004D1699"/>
    <w:rsid w:val="004D16C1"/>
    <w:rsid w:val="004D1E9F"/>
    <w:rsid w:val="004D2DE8"/>
    <w:rsid w:val="004D3234"/>
    <w:rsid w:val="004D3F5D"/>
    <w:rsid w:val="004D4781"/>
    <w:rsid w:val="004D49C5"/>
    <w:rsid w:val="004D4A53"/>
    <w:rsid w:val="004D4E0D"/>
    <w:rsid w:val="004D51BC"/>
    <w:rsid w:val="004D59C2"/>
    <w:rsid w:val="004D5BB0"/>
    <w:rsid w:val="004D6F69"/>
    <w:rsid w:val="004D75AA"/>
    <w:rsid w:val="004E0012"/>
    <w:rsid w:val="004E01B9"/>
    <w:rsid w:val="004E107F"/>
    <w:rsid w:val="004E1304"/>
    <w:rsid w:val="004E139E"/>
    <w:rsid w:val="004E1745"/>
    <w:rsid w:val="004E199F"/>
    <w:rsid w:val="004E1D39"/>
    <w:rsid w:val="004E1F87"/>
    <w:rsid w:val="004E25B8"/>
    <w:rsid w:val="004E316C"/>
    <w:rsid w:val="004E3A4A"/>
    <w:rsid w:val="004E3EF2"/>
    <w:rsid w:val="004E53E4"/>
    <w:rsid w:val="004E57C7"/>
    <w:rsid w:val="004E5D60"/>
    <w:rsid w:val="004E6A10"/>
    <w:rsid w:val="004E6DD1"/>
    <w:rsid w:val="004E7156"/>
    <w:rsid w:val="004E779B"/>
    <w:rsid w:val="004E7AF9"/>
    <w:rsid w:val="004E7B11"/>
    <w:rsid w:val="004E7B9D"/>
    <w:rsid w:val="004F052A"/>
    <w:rsid w:val="004F0551"/>
    <w:rsid w:val="004F088E"/>
    <w:rsid w:val="004F15F1"/>
    <w:rsid w:val="004F1C35"/>
    <w:rsid w:val="004F1E74"/>
    <w:rsid w:val="004F2328"/>
    <w:rsid w:val="004F2EEE"/>
    <w:rsid w:val="004F3029"/>
    <w:rsid w:val="004F3118"/>
    <w:rsid w:val="004F542E"/>
    <w:rsid w:val="004F68BF"/>
    <w:rsid w:val="004F7116"/>
    <w:rsid w:val="004F71DB"/>
    <w:rsid w:val="004F730A"/>
    <w:rsid w:val="004F7380"/>
    <w:rsid w:val="005036D0"/>
    <w:rsid w:val="0050398E"/>
    <w:rsid w:val="00504F21"/>
    <w:rsid w:val="00504F72"/>
    <w:rsid w:val="00505045"/>
    <w:rsid w:val="005052AD"/>
    <w:rsid w:val="00505CAB"/>
    <w:rsid w:val="005063BF"/>
    <w:rsid w:val="0050647D"/>
    <w:rsid w:val="00506AA4"/>
    <w:rsid w:val="00506AD9"/>
    <w:rsid w:val="00507631"/>
    <w:rsid w:val="005100AF"/>
    <w:rsid w:val="0051017A"/>
    <w:rsid w:val="00510B80"/>
    <w:rsid w:val="00511312"/>
    <w:rsid w:val="00511C98"/>
    <w:rsid w:val="00511CDE"/>
    <w:rsid w:val="00511D64"/>
    <w:rsid w:val="005123B4"/>
    <w:rsid w:val="00512874"/>
    <w:rsid w:val="00512BF1"/>
    <w:rsid w:val="00512D67"/>
    <w:rsid w:val="0051308E"/>
    <w:rsid w:val="0051339B"/>
    <w:rsid w:val="005139C7"/>
    <w:rsid w:val="00513BE9"/>
    <w:rsid w:val="0051413C"/>
    <w:rsid w:val="00514369"/>
    <w:rsid w:val="005143C6"/>
    <w:rsid w:val="00514768"/>
    <w:rsid w:val="0051487A"/>
    <w:rsid w:val="00514D3C"/>
    <w:rsid w:val="00515D27"/>
    <w:rsid w:val="005176D5"/>
    <w:rsid w:val="00517A81"/>
    <w:rsid w:val="0052050A"/>
    <w:rsid w:val="005216AD"/>
    <w:rsid w:val="005218DD"/>
    <w:rsid w:val="00521E1C"/>
    <w:rsid w:val="005222D5"/>
    <w:rsid w:val="0052417A"/>
    <w:rsid w:val="005242C1"/>
    <w:rsid w:val="0052484E"/>
    <w:rsid w:val="00524E24"/>
    <w:rsid w:val="00525960"/>
    <w:rsid w:val="00526433"/>
    <w:rsid w:val="00527B36"/>
    <w:rsid w:val="00527D4C"/>
    <w:rsid w:val="0053024A"/>
    <w:rsid w:val="00530756"/>
    <w:rsid w:val="00530A4D"/>
    <w:rsid w:val="00530B64"/>
    <w:rsid w:val="00530EA9"/>
    <w:rsid w:val="005310DF"/>
    <w:rsid w:val="00532A78"/>
    <w:rsid w:val="0053378D"/>
    <w:rsid w:val="005342C6"/>
    <w:rsid w:val="0053485D"/>
    <w:rsid w:val="00535764"/>
    <w:rsid w:val="0053621C"/>
    <w:rsid w:val="005362E7"/>
    <w:rsid w:val="00536663"/>
    <w:rsid w:val="0053759D"/>
    <w:rsid w:val="005375CF"/>
    <w:rsid w:val="00542C58"/>
    <w:rsid w:val="00542DE9"/>
    <w:rsid w:val="00543717"/>
    <w:rsid w:val="005440E9"/>
    <w:rsid w:val="00544BF0"/>
    <w:rsid w:val="00545431"/>
    <w:rsid w:val="005455A1"/>
    <w:rsid w:val="005457FD"/>
    <w:rsid w:val="005469DC"/>
    <w:rsid w:val="00546B8C"/>
    <w:rsid w:val="00546DAA"/>
    <w:rsid w:val="00546E36"/>
    <w:rsid w:val="0054720D"/>
    <w:rsid w:val="00547740"/>
    <w:rsid w:val="0054780F"/>
    <w:rsid w:val="00550313"/>
    <w:rsid w:val="00550905"/>
    <w:rsid w:val="00550F6D"/>
    <w:rsid w:val="00551036"/>
    <w:rsid w:val="005511C4"/>
    <w:rsid w:val="00551728"/>
    <w:rsid w:val="00551B1A"/>
    <w:rsid w:val="0055218F"/>
    <w:rsid w:val="005523BD"/>
    <w:rsid w:val="0055245C"/>
    <w:rsid w:val="00553537"/>
    <w:rsid w:val="0055403A"/>
    <w:rsid w:val="0055410C"/>
    <w:rsid w:val="0055418E"/>
    <w:rsid w:val="00554B71"/>
    <w:rsid w:val="00555112"/>
    <w:rsid w:val="005559BA"/>
    <w:rsid w:val="00556088"/>
    <w:rsid w:val="005560E4"/>
    <w:rsid w:val="00556446"/>
    <w:rsid w:val="0055717B"/>
    <w:rsid w:val="00557C06"/>
    <w:rsid w:val="005603C8"/>
    <w:rsid w:val="0056108A"/>
    <w:rsid w:val="0056149F"/>
    <w:rsid w:val="0056395A"/>
    <w:rsid w:val="00563A34"/>
    <w:rsid w:val="00563C70"/>
    <w:rsid w:val="00563E35"/>
    <w:rsid w:val="0056416B"/>
    <w:rsid w:val="0056539A"/>
    <w:rsid w:val="00565798"/>
    <w:rsid w:val="00565C74"/>
    <w:rsid w:val="005667E8"/>
    <w:rsid w:val="005679C3"/>
    <w:rsid w:val="00570363"/>
    <w:rsid w:val="00570E46"/>
    <w:rsid w:val="0057197B"/>
    <w:rsid w:val="00571D40"/>
    <w:rsid w:val="00571D99"/>
    <w:rsid w:val="00572426"/>
    <w:rsid w:val="0057270A"/>
    <w:rsid w:val="0057290A"/>
    <w:rsid w:val="00572FAE"/>
    <w:rsid w:val="005733EC"/>
    <w:rsid w:val="00573862"/>
    <w:rsid w:val="00574126"/>
    <w:rsid w:val="005746A9"/>
    <w:rsid w:val="0057471C"/>
    <w:rsid w:val="005750BE"/>
    <w:rsid w:val="0057578A"/>
    <w:rsid w:val="00575B71"/>
    <w:rsid w:val="005761CA"/>
    <w:rsid w:val="00576EF2"/>
    <w:rsid w:val="00577331"/>
    <w:rsid w:val="005778EC"/>
    <w:rsid w:val="00580057"/>
    <w:rsid w:val="00580276"/>
    <w:rsid w:val="00580516"/>
    <w:rsid w:val="005808B3"/>
    <w:rsid w:val="00580994"/>
    <w:rsid w:val="0058127A"/>
    <w:rsid w:val="00581911"/>
    <w:rsid w:val="00581C8A"/>
    <w:rsid w:val="0058238C"/>
    <w:rsid w:val="0058297E"/>
    <w:rsid w:val="005835A2"/>
    <w:rsid w:val="0058374D"/>
    <w:rsid w:val="00583983"/>
    <w:rsid w:val="0058557B"/>
    <w:rsid w:val="00586757"/>
    <w:rsid w:val="005871F4"/>
    <w:rsid w:val="00590273"/>
    <w:rsid w:val="005907C9"/>
    <w:rsid w:val="00591484"/>
    <w:rsid w:val="00591909"/>
    <w:rsid w:val="00591995"/>
    <w:rsid w:val="00591BC9"/>
    <w:rsid w:val="00592B67"/>
    <w:rsid w:val="00592C8A"/>
    <w:rsid w:val="00594126"/>
    <w:rsid w:val="005946F7"/>
    <w:rsid w:val="00594966"/>
    <w:rsid w:val="005949A1"/>
    <w:rsid w:val="00595313"/>
    <w:rsid w:val="00595382"/>
    <w:rsid w:val="00595788"/>
    <w:rsid w:val="005966B6"/>
    <w:rsid w:val="0059726E"/>
    <w:rsid w:val="005977B2"/>
    <w:rsid w:val="005A022E"/>
    <w:rsid w:val="005A0454"/>
    <w:rsid w:val="005A0C12"/>
    <w:rsid w:val="005A0E2E"/>
    <w:rsid w:val="005A101D"/>
    <w:rsid w:val="005A15F4"/>
    <w:rsid w:val="005A1964"/>
    <w:rsid w:val="005A21A8"/>
    <w:rsid w:val="005A29DB"/>
    <w:rsid w:val="005A2F40"/>
    <w:rsid w:val="005A32A4"/>
    <w:rsid w:val="005A33CC"/>
    <w:rsid w:val="005A36DE"/>
    <w:rsid w:val="005A3970"/>
    <w:rsid w:val="005A3C58"/>
    <w:rsid w:val="005A42F6"/>
    <w:rsid w:val="005A453B"/>
    <w:rsid w:val="005A4755"/>
    <w:rsid w:val="005A4C54"/>
    <w:rsid w:val="005A584E"/>
    <w:rsid w:val="005A6A0D"/>
    <w:rsid w:val="005A6AFC"/>
    <w:rsid w:val="005A6CFE"/>
    <w:rsid w:val="005B025F"/>
    <w:rsid w:val="005B040A"/>
    <w:rsid w:val="005B04F8"/>
    <w:rsid w:val="005B0758"/>
    <w:rsid w:val="005B0BC8"/>
    <w:rsid w:val="005B0BF9"/>
    <w:rsid w:val="005B10F2"/>
    <w:rsid w:val="005B1286"/>
    <w:rsid w:val="005B2FA6"/>
    <w:rsid w:val="005B4396"/>
    <w:rsid w:val="005B4893"/>
    <w:rsid w:val="005B5E96"/>
    <w:rsid w:val="005B6BC6"/>
    <w:rsid w:val="005B6E7B"/>
    <w:rsid w:val="005B74C7"/>
    <w:rsid w:val="005B7CB6"/>
    <w:rsid w:val="005C03AB"/>
    <w:rsid w:val="005C13C8"/>
    <w:rsid w:val="005C26D0"/>
    <w:rsid w:val="005C29B4"/>
    <w:rsid w:val="005C2B39"/>
    <w:rsid w:val="005C3F70"/>
    <w:rsid w:val="005C4011"/>
    <w:rsid w:val="005C4740"/>
    <w:rsid w:val="005C47A2"/>
    <w:rsid w:val="005C4B24"/>
    <w:rsid w:val="005C4E42"/>
    <w:rsid w:val="005C536A"/>
    <w:rsid w:val="005C56E4"/>
    <w:rsid w:val="005C5C73"/>
    <w:rsid w:val="005C5DA1"/>
    <w:rsid w:val="005C69BA"/>
    <w:rsid w:val="005C713D"/>
    <w:rsid w:val="005C7E90"/>
    <w:rsid w:val="005D0D4C"/>
    <w:rsid w:val="005D0F50"/>
    <w:rsid w:val="005D155D"/>
    <w:rsid w:val="005D1923"/>
    <w:rsid w:val="005D2434"/>
    <w:rsid w:val="005D2C7D"/>
    <w:rsid w:val="005D3096"/>
    <w:rsid w:val="005D3A9B"/>
    <w:rsid w:val="005D3FD1"/>
    <w:rsid w:val="005D4542"/>
    <w:rsid w:val="005D4F96"/>
    <w:rsid w:val="005D5A49"/>
    <w:rsid w:val="005D5B6C"/>
    <w:rsid w:val="005D60DF"/>
    <w:rsid w:val="005D648A"/>
    <w:rsid w:val="005D757A"/>
    <w:rsid w:val="005D791B"/>
    <w:rsid w:val="005D7A07"/>
    <w:rsid w:val="005D7B1E"/>
    <w:rsid w:val="005D7D14"/>
    <w:rsid w:val="005E0D23"/>
    <w:rsid w:val="005E18AC"/>
    <w:rsid w:val="005E1DC6"/>
    <w:rsid w:val="005E2E1F"/>
    <w:rsid w:val="005E31AD"/>
    <w:rsid w:val="005E3DC3"/>
    <w:rsid w:val="005E3E8A"/>
    <w:rsid w:val="005E4242"/>
    <w:rsid w:val="005E459C"/>
    <w:rsid w:val="005E4855"/>
    <w:rsid w:val="005E5DA5"/>
    <w:rsid w:val="005E684C"/>
    <w:rsid w:val="005E71C5"/>
    <w:rsid w:val="005E7C61"/>
    <w:rsid w:val="005E7D1C"/>
    <w:rsid w:val="005F05DB"/>
    <w:rsid w:val="005F1D3B"/>
    <w:rsid w:val="005F28FA"/>
    <w:rsid w:val="005F2BC8"/>
    <w:rsid w:val="005F3257"/>
    <w:rsid w:val="005F4CB9"/>
    <w:rsid w:val="005F4CEA"/>
    <w:rsid w:val="005F60E3"/>
    <w:rsid w:val="005F63CC"/>
    <w:rsid w:val="005F70F4"/>
    <w:rsid w:val="005F7745"/>
    <w:rsid w:val="006001F1"/>
    <w:rsid w:val="006002C9"/>
    <w:rsid w:val="006004CB"/>
    <w:rsid w:val="006011DC"/>
    <w:rsid w:val="0060152D"/>
    <w:rsid w:val="006021FE"/>
    <w:rsid w:val="00602608"/>
    <w:rsid w:val="006026F1"/>
    <w:rsid w:val="00602E1B"/>
    <w:rsid w:val="00603850"/>
    <w:rsid w:val="0060521E"/>
    <w:rsid w:val="006053E3"/>
    <w:rsid w:val="006057ED"/>
    <w:rsid w:val="00605A7B"/>
    <w:rsid w:val="00606105"/>
    <w:rsid w:val="006069A4"/>
    <w:rsid w:val="006072C3"/>
    <w:rsid w:val="006100B7"/>
    <w:rsid w:val="00610162"/>
    <w:rsid w:val="00610310"/>
    <w:rsid w:val="00610883"/>
    <w:rsid w:val="00610950"/>
    <w:rsid w:val="006117CF"/>
    <w:rsid w:val="00611CFB"/>
    <w:rsid w:val="00611FF2"/>
    <w:rsid w:val="006139BF"/>
    <w:rsid w:val="00613FB7"/>
    <w:rsid w:val="006151A9"/>
    <w:rsid w:val="0061563B"/>
    <w:rsid w:val="006165A3"/>
    <w:rsid w:val="00617112"/>
    <w:rsid w:val="00617248"/>
    <w:rsid w:val="00617452"/>
    <w:rsid w:val="006207FB"/>
    <w:rsid w:val="00620DCD"/>
    <w:rsid w:val="0062124C"/>
    <w:rsid w:val="00621951"/>
    <w:rsid w:val="0062195E"/>
    <w:rsid w:val="00621CF0"/>
    <w:rsid w:val="00621EFF"/>
    <w:rsid w:val="0062291F"/>
    <w:rsid w:val="006233CC"/>
    <w:rsid w:val="00623763"/>
    <w:rsid w:val="006239F4"/>
    <w:rsid w:val="00623BAD"/>
    <w:rsid w:val="00623FC4"/>
    <w:rsid w:val="00624E55"/>
    <w:rsid w:val="00624EC3"/>
    <w:rsid w:val="00624F92"/>
    <w:rsid w:val="00625245"/>
    <w:rsid w:val="006258E4"/>
    <w:rsid w:val="0062593F"/>
    <w:rsid w:val="00626057"/>
    <w:rsid w:val="00626EE9"/>
    <w:rsid w:val="00626F9A"/>
    <w:rsid w:val="006270D1"/>
    <w:rsid w:val="006274AA"/>
    <w:rsid w:val="00627663"/>
    <w:rsid w:val="006277DD"/>
    <w:rsid w:val="0063004C"/>
    <w:rsid w:val="006307A3"/>
    <w:rsid w:val="00630F83"/>
    <w:rsid w:val="006314F3"/>
    <w:rsid w:val="00631681"/>
    <w:rsid w:val="00632376"/>
    <w:rsid w:val="006327CF"/>
    <w:rsid w:val="00632E21"/>
    <w:rsid w:val="00633148"/>
    <w:rsid w:val="006340CC"/>
    <w:rsid w:val="00635438"/>
    <w:rsid w:val="00636138"/>
    <w:rsid w:val="00637014"/>
    <w:rsid w:val="00637B32"/>
    <w:rsid w:val="0064044D"/>
    <w:rsid w:val="006413CF"/>
    <w:rsid w:val="006415F3"/>
    <w:rsid w:val="00641B53"/>
    <w:rsid w:val="00642386"/>
    <w:rsid w:val="006427C8"/>
    <w:rsid w:val="006436E4"/>
    <w:rsid w:val="00643BE2"/>
    <w:rsid w:val="00644604"/>
    <w:rsid w:val="00645547"/>
    <w:rsid w:val="00645664"/>
    <w:rsid w:val="00645B73"/>
    <w:rsid w:val="00645CEE"/>
    <w:rsid w:val="00645FC6"/>
    <w:rsid w:val="006465D8"/>
    <w:rsid w:val="006468F6"/>
    <w:rsid w:val="00646C15"/>
    <w:rsid w:val="00651168"/>
    <w:rsid w:val="006522AA"/>
    <w:rsid w:val="00652802"/>
    <w:rsid w:val="00654210"/>
    <w:rsid w:val="00654762"/>
    <w:rsid w:val="006552F7"/>
    <w:rsid w:val="00655847"/>
    <w:rsid w:val="0065584E"/>
    <w:rsid w:val="00655C2E"/>
    <w:rsid w:val="00655F99"/>
    <w:rsid w:val="006569D0"/>
    <w:rsid w:val="00656ABA"/>
    <w:rsid w:val="00657021"/>
    <w:rsid w:val="00657CB4"/>
    <w:rsid w:val="0066055F"/>
    <w:rsid w:val="006606ED"/>
    <w:rsid w:val="00661FEF"/>
    <w:rsid w:val="00662406"/>
    <w:rsid w:val="00663B1D"/>
    <w:rsid w:val="0066584C"/>
    <w:rsid w:val="006659E7"/>
    <w:rsid w:val="00665C86"/>
    <w:rsid w:val="00665F70"/>
    <w:rsid w:val="00665FD6"/>
    <w:rsid w:val="00666AC3"/>
    <w:rsid w:val="00666EE7"/>
    <w:rsid w:val="0066710A"/>
    <w:rsid w:val="006675C8"/>
    <w:rsid w:val="00671279"/>
    <w:rsid w:val="00671774"/>
    <w:rsid w:val="006724A9"/>
    <w:rsid w:val="00672790"/>
    <w:rsid w:val="00672CBF"/>
    <w:rsid w:val="00672E17"/>
    <w:rsid w:val="006736A3"/>
    <w:rsid w:val="00673EAF"/>
    <w:rsid w:val="006749A5"/>
    <w:rsid w:val="0067551F"/>
    <w:rsid w:val="0067591F"/>
    <w:rsid w:val="00675C40"/>
    <w:rsid w:val="00675FC9"/>
    <w:rsid w:val="00677366"/>
    <w:rsid w:val="00677811"/>
    <w:rsid w:val="0067791B"/>
    <w:rsid w:val="00677EA9"/>
    <w:rsid w:val="0068007A"/>
    <w:rsid w:val="00680245"/>
    <w:rsid w:val="0068061B"/>
    <w:rsid w:val="0068083A"/>
    <w:rsid w:val="00680B4E"/>
    <w:rsid w:val="00681D16"/>
    <w:rsid w:val="00682172"/>
    <w:rsid w:val="0068245E"/>
    <w:rsid w:val="006827B5"/>
    <w:rsid w:val="0068419E"/>
    <w:rsid w:val="00684C88"/>
    <w:rsid w:val="00684D53"/>
    <w:rsid w:val="00684E88"/>
    <w:rsid w:val="006861BF"/>
    <w:rsid w:val="0068654E"/>
    <w:rsid w:val="00686581"/>
    <w:rsid w:val="006868B6"/>
    <w:rsid w:val="006871B1"/>
    <w:rsid w:val="0068747B"/>
    <w:rsid w:val="006878A9"/>
    <w:rsid w:val="00687CA2"/>
    <w:rsid w:val="00691154"/>
    <w:rsid w:val="00691263"/>
    <w:rsid w:val="00692F49"/>
    <w:rsid w:val="00692FBD"/>
    <w:rsid w:val="006934CD"/>
    <w:rsid w:val="00693515"/>
    <w:rsid w:val="00693ED7"/>
    <w:rsid w:val="00694100"/>
    <w:rsid w:val="00694480"/>
    <w:rsid w:val="00694517"/>
    <w:rsid w:val="00697554"/>
    <w:rsid w:val="006977E4"/>
    <w:rsid w:val="006A0BA6"/>
    <w:rsid w:val="006A180B"/>
    <w:rsid w:val="006A182D"/>
    <w:rsid w:val="006A247C"/>
    <w:rsid w:val="006A2B6A"/>
    <w:rsid w:val="006A2C3C"/>
    <w:rsid w:val="006A39B9"/>
    <w:rsid w:val="006A3FA6"/>
    <w:rsid w:val="006A3FD7"/>
    <w:rsid w:val="006A4201"/>
    <w:rsid w:val="006A4457"/>
    <w:rsid w:val="006A46DB"/>
    <w:rsid w:val="006A4C12"/>
    <w:rsid w:val="006A4CDA"/>
    <w:rsid w:val="006A55B3"/>
    <w:rsid w:val="006A57A7"/>
    <w:rsid w:val="006A6A0B"/>
    <w:rsid w:val="006A6A67"/>
    <w:rsid w:val="006A7EAB"/>
    <w:rsid w:val="006B04EE"/>
    <w:rsid w:val="006B100A"/>
    <w:rsid w:val="006B1208"/>
    <w:rsid w:val="006B15E5"/>
    <w:rsid w:val="006B1795"/>
    <w:rsid w:val="006B1D44"/>
    <w:rsid w:val="006B35ED"/>
    <w:rsid w:val="006B4620"/>
    <w:rsid w:val="006B5E23"/>
    <w:rsid w:val="006B647C"/>
    <w:rsid w:val="006B677F"/>
    <w:rsid w:val="006B67DB"/>
    <w:rsid w:val="006B6ABF"/>
    <w:rsid w:val="006B6B66"/>
    <w:rsid w:val="006B6E7F"/>
    <w:rsid w:val="006B6FB9"/>
    <w:rsid w:val="006B7A8F"/>
    <w:rsid w:val="006B7B13"/>
    <w:rsid w:val="006B7BB0"/>
    <w:rsid w:val="006B7BEF"/>
    <w:rsid w:val="006B7E60"/>
    <w:rsid w:val="006C015B"/>
    <w:rsid w:val="006C0FB4"/>
    <w:rsid w:val="006C2737"/>
    <w:rsid w:val="006C317A"/>
    <w:rsid w:val="006C34CD"/>
    <w:rsid w:val="006C49A1"/>
    <w:rsid w:val="006C5A37"/>
    <w:rsid w:val="006C5E20"/>
    <w:rsid w:val="006C60E2"/>
    <w:rsid w:val="006C7AC2"/>
    <w:rsid w:val="006C7E04"/>
    <w:rsid w:val="006D021B"/>
    <w:rsid w:val="006D1514"/>
    <w:rsid w:val="006D1557"/>
    <w:rsid w:val="006D201E"/>
    <w:rsid w:val="006D2EA6"/>
    <w:rsid w:val="006D30C5"/>
    <w:rsid w:val="006D3A07"/>
    <w:rsid w:val="006D3A17"/>
    <w:rsid w:val="006D3DEB"/>
    <w:rsid w:val="006D4107"/>
    <w:rsid w:val="006D46DD"/>
    <w:rsid w:val="006D519E"/>
    <w:rsid w:val="006D594F"/>
    <w:rsid w:val="006D6A89"/>
    <w:rsid w:val="006D6BE0"/>
    <w:rsid w:val="006D6F5B"/>
    <w:rsid w:val="006D759B"/>
    <w:rsid w:val="006D79EC"/>
    <w:rsid w:val="006D7CF0"/>
    <w:rsid w:val="006E0138"/>
    <w:rsid w:val="006E2447"/>
    <w:rsid w:val="006E2713"/>
    <w:rsid w:val="006E2CC6"/>
    <w:rsid w:val="006E2E5D"/>
    <w:rsid w:val="006E381F"/>
    <w:rsid w:val="006E3B3A"/>
    <w:rsid w:val="006E40D6"/>
    <w:rsid w:val="006E4DB0"/>
    <w:rsid w:val="006E5B45"/>
    <w:rsid w:val="006E5FE0"/>
    <w:rsid w:val="006E68CB"/>
    <w:rsid w:val="006E6916"/>
    <w:rsid w:val="006E6F55"/>
    <w:rsid w:val="006E7099"/>
    <w:rsid w:val="006E71BC"/>
    <w:rsid w:val="006E79F6"/>
    <w:rsid w:val="006F0046"/>
    <w:rsid w:val="006F01C9"/>
    <w:rsid w:val="006F18D1"/>
    <w:rsid w:val="006F31E3"/>
    <w:rsid w:val="006F32A3"/>
    <w:rsid w:val="006F4438"/>
    <w:rsid w:val="006F4D0A"/>
    <w:rsid w:val="006F4F89"/>
    <w:rsid w:val="006F5311"/>
    <w:rsid w:val="006F5E71"/>
    <w:rsid w:val="006F6B13"/>
    <w:rsid w:val="006F6C56"/>
    <w:rsid w:val="006F7631"/>
    <w:rsid w:val="006F7A97"/>
    <w:rsid w:val="006F7E3E"/>
    <w:rsid w:val="0070088F"/>
    <w:rsid w:val="0070122F"/>
    <w:rsid w:val="00701F2F"/>
    <w:rsid w:val="00702107"/>
    <w:rsid w:val="0070383A"/>
    <w:rsid w:val="00703A76"/>
    <w:rsid w:val="00704530"/>
    <w:rsid w:val="00704CAF"/>
    <w:rsid w:val="0070559A"/>
    <w:rsid w:val="00705D1C"/>
    <w:rsid w:val="00705F99"/>
    <w:rsid w:val="00707D07"/>
    <w:rsid w:val="007100F6"/>
    <w:rsid w:val="00710B05"/>
    <w:rsid w:val="007113EE"/>
    <w:rsid w:val="00711B8D"/>
    <w:rsid w:val="00711F6F"/>
    <w:rsid w:val="007121EB"/>
    <w:rsid w:val="00712311"/>
    <w:rsid w:val="0071276F"/>
    <w:rsid w:val="00712BC2"/>
    <w:rsid w:val="00712DAB"/>
    <w:rsid w:val="00713CDA"/>
    <w:rsid w:val="00713FFE"/>
    <w:rsid w:val="0071498B"/>
    <w:rsid w:val="0071614B"/>
    <w:rsid w:val="007167A5"/>
    <w:rsid w:val="00717012"/>
    <w:rsid w:val="0071707D"/>
    <w:rsid w:val="00717DCA"/>
    <w:rsid w:val="007205BD"/>
    <w:rsid w:val="00720AE6"/>
    <w:rsid w:val="00721396"/>
    <w:rsid w:val="00722D57"/>
    <w:rsid w:val="00722ED3"/>
    <w:rsid w:val="00723209"/>
    <w:rsid w:val="00723A1E"/>
    <w:rsid w:val="00723AB1"/>
    <w:rsid w:val="00723C3A"/>
    <w:rsid w:val="007245E1"/>
    <w:rsid w:val="00724726"/>
    <w:rsid w:val="00724E1F"/>
    <w:rsid w:val="0072662D"/>
    <w:rsid w:val="00727463"/>
    <w:rsid w:val="00727BFC"/>
    <w:rsid w:val="007300FE"/>
    <w:rsid w:val="00730222"/>
    <w:rsid w:val="007308A8"/>
    <w:rsid w:val="0073097E"/>
    <w:rsid w:val="00730FE0"/>
    <w:rsid w:val="007315DA"/>
    <w:rsid w:val="007321F3"/>
    <w:rsid w:val="00733D1E"/>
    <w:rsid w:val="00734D67"/>
    <w:rsid w:val="007358FD"/>
    <w:rsid w:val="007362C8"/>
    <w:rsid w:val="00736DB5"/>
    <w:rsid w:val="00737F0F"/>
    <w:rsid w:val="00740E05"/>
    <w:rsid w:val="0074294E"/>
    <w:rsid w:val="00742BBB"/>
    <w:rsid w:val="00742F0A"/>
    <w:rsid w:val="00743552"/>
    <w:rsid w:val="00744757"/>
    <w:rsid w:val="0074544D"/>
    <w:rsid w:val="0074550A"/>
    <w:rsid w:val="007458E8"/>
    <w:rsid w:val="007462A0"/>
    <w:rsid w:val="007465B8"/>
    <w:rsid w:val="00746D57"/>
    <w:rsid w:val="00746DB8"/>
    <w:rsid w:val="00747A2E"/>
    <w:rsid w:val="00750246"/>
    <w:rsid w:val="007504A7"/>
    <w:rsid w:val="00750694"/>
    <w:rsid w:val="00751125"/>
    <w:rsid w:val="0075118F"/>
    <w:rsid w:val="007515C7"/>
    <w:rsid w:val="00752FDD"/>
    <w:rsid w:val="007536D6"/>
    <w:rsid w:val="00753E15"/>
    <w:rsid w:val="00753F84"/>
    <w:rsid w:val="00754FF2"/>
    <w:rsid w:val="007577AA"/>
    <w:rsid w:val="00760920"/>
    <w:rsid w:val="0076095E"/>
    <w:rsid w:val="00760B04"/>
    <w:rsid w:val="0076134E"/>
    <w:rsid w:val="00761715"/>
    <w:rsid w:val="00761733"/>
    <w:rsid w:val="00761AAA"/>
    <w:rsid w:val="00761C09"/>
    <w:rsid w:val="00761F49"/>
    <w:rsid w:val="007628DC"/>
    <w:rsid w:val="007635A5"/>
    <w:rsid w:val="00763BAC"/>
    <w:rsid w:val="0076522B"/>
    <w:rsid w:val="00765423"/>
    <w:rsid w:val="0076598E"/>
    <w:rsid w:val="00765D96"/>
    <w:rsid w:val="00766AD6"/>
    <w:rsid w:val="00766D7B"/>
    <w:rsid w:val="007675FE"/>
    <w:rsid w:val="00767646"/>
    <w:rsid w:val="00767D3A"/>
    <w:rsid w:val="007711EF"/>
    <w:rsid w:val="007712BE"/>
    <w:rsid w:val="00771A65"/>
    <w:rsid w:val="0077294E"/>
    <w:rsid w:val="00773C09"/>
    <w:rsid w:val="007740B4"/>
    <w:rsid w:val="00774440"/>
    <w:rsid w:val="00774A27"/>
    <w:rsid w:val="00775309"/>
    <w:rsid w:val="0077537B"/>
    <w:rsid w:val="007757C5"/>
    <w:rsid w:val="00775F11"/>
    <w:rsid w:val="007760FD"/>
    <w:rsid w:val="00776B7E"/>
    <w:rsid w:val="00776E77"/>
    <w:rsid w:val="00776EEC"/>
    <w:rsid w:val="007772B9"/>
    <w:rsid w:val="007774BB"/>
    <w:rsid w:val="00777903"/>
    <w:rsid w:val="0078009D"/>
    <w:rsid w:val="00780433"/>
    <w:rsid w:val="00780607"/>
    <w:rsid w:val="00781DF3"/>
    <w:rsid w:val="007823B6"/>
    <w:rsid w:val="007834C4"/>
    <w:rsid w:val="00784487"/>
    <w:rsid w:val="007849A0"/>
    <w:rsid w:val="00785864"/>
    <w:rsid w:val="007862E2"/>
    <w:rsid w:val="00786BBF"/>
    <w:rsid w:val="00787DF4"/>
    <w:rsid w:val="00790EBA"/>
    <w:rsid w:val="00791159"/>
    <w:rsid w:val="007912DD"/>
    <w:rsid w:val="0079132E"/>
    <w:rsid w:val="007915A5"/>
    <w:rsid w:val="00791B22"/>
    <w:rsid w:val="00791C01"/>
    <w:rsid w:val="00792706"/>
    <w:rsid w:val="00795B16"/>
    <w:rsid w:val="00796D37"/>
    <w:rsid w:val="00797088"/>
    <w:rsid w:val="007974C3"/>
    <w:rsid w:val="00797EE4"/>
    <w:rsid w:val="007A00CB"/>
    <w:rsid w:val="007A0C70"/>
    <w:rsid w:val="007A0E35"/>
    <w:rsid w:val="007A112E"/>
    <w:rsid w:val="007A21E1"/>
    <w:rsid w:val="007A2335"/>
    <w:rsid w:val="007A2D16"/>
    <w:rsid w:val="007A34FF"/>
    <w:rsid w:val="007A3D1A"/>
    <w:rsid w:val="007A4A35"/>
    <w:rsid w:val="007A4D9F"/>
    <w:rsid w:val="007A50F1"/>
    <w:rsid w:val="007A596D"/>
    <w:rsid w:val="007A5DFE"/>
    <w:rsid w:val="007B0334"/>
    <w:rsid w:val="007B09A3"/>
    <w:rsid w:val="007B0A39"/>
    <w:rsid w:val="007B0F49"/>
    <w:rsid w:val="007B1D51"/>
    <w:rsid w:val="007B2179"/>
    <w:rsid w:val="007B2499"/>
    <w:rsid w:val="007B2C6E"/>
    <w:rsid w:val="007B35FA"/>
    <w:rsid w:val="007B3D08"/>
    <w:rsid w:val="007B3F9A"/>
    <w:rsid w:val="007B4578"/>
    <w:rsid w:val="007B4D47"/>
    <w:rsid w:val="007B5771"/>
    <w:rsid w:val="007B5DCC"/>
    <w:rsid w:val="007B5FC2"/>
    <w:rsid w:val="007B6AB5"/>
    <w:rsid w:val="007B6BF5"/>
    <w:rsid w:val="007B70E3"/>
    <w:rsid w:val="007B70F3"/>
    <w:rsid w:val="007B7AFC"/>
    <w:rsid w:val="007C00D0"/>
    <w:rsid w:val="007C0796"/>
    <w:rsid w:val="007C09A3"/>
    <w:rsid w:val="007C15C2"/>
    <w:rsid w:val="007C2131"/>
    <w:rsid w:val="007C3719"/>
    <w:rsid w:val="007C4E2A"/>
    <w:rsid w:val="007C52A4"/>
    <w:rsid w:val="007C5AB9"/>
    <w:rsid w:val="007C6288"/>
    <w:rsid w:val="007C7FBF"/>
    <w:rsid w:val="007D08DB"/>
    <w:rsid w:val="007D0ED8"/>
    <w:rsid w:val="007D1066"/>
    <w:rsid w:val="007D2397"/>
    <w:rsid w:val="007D261B"/>
    <w:rsid w:val="007D264A"/>
    <w:rsid w:val="007D30E6"/>
    <w:rsid w:val="007D3DFF"/>
    <w:rsid w:val="007D3EA9"/>
    <w:rsid w:val="007D4922"/>
    <w:rsid w:val="007D4C46"/>
    <w:rsid w:val="007D4CEF"/>
    <w:rsid w:val="007D78B5"/>
    <w:rsid w:val="007D7945"/>
    <w:rsid w:val="007D7E46"/>
    <w:rsid w:val="007E03F5"/>
    <w:rsid w:val="007E080E"/>
    <w:rsid w:val="007E08E3"/>
    <w:rsid w:val="007E0B26"/>
    <w:rsid w:val="007E1694"/>
    <w:rsid w:val="007E1D1C"/>
    <w:rsid w:val="007E1D28"/>
    <w:rsid w:val="007E22BA"/>
    <w:rsid w:val="007E2E81"/>
    <w:rsid w:val="007E2EEB"/>
    <w:rsid w:val="007E3220"/>
    <w:rsid w:val="007E370A"/>
    <w:rsid w:val="007E519C"/>
    <w:rsid w:val="007E5277"/>
    <w:rsid w:val="007E5A61"/>
    <w:rsid w:val="007E5AD3"/>
    <w:rsid w:val="007E5D92"/>
    <w:rsid w:val="007E623C"/>
    <w:rsid w:val="007E6689"/>
    <w:rsid w:val="007E7886"/>
    <w:rsid w:val="007E7B9E"/>
    <w:rsid w:val="007F082D"/>
    <w:rsid w:val="007F18C5"/>
    <w:rsid w:val="007F1B28"/>
    <w:rsid w:val="007F1B36"/>
    <w:rsid w:val="007F1B7F"/>
    <w:rsid w:val="007F2200"/>
    <w:rsid w:val="007F2903"/>
    <w:rsid w:val="007F2933"/>
    <w:rsid w:val="007F2FED"/>
    <w:rsid w:val="007F36A2"/>
    <w:rsid w:val="007F4821"/>
    <w:rsid w:val="007F51F2"/>
    <w:rsid w:val="007F5514"/>
    <w:rsid w:val="007F5585"/>
    <w:rsid w:val="007F5ECE"/>
    <w:rsid w:val="007F6022"/>
    <w:rsid w:val="007F7277"/>
    <w:rsid w:val="008001CE"/>
    <w:rsid w:val="008002D7"/>
    <w:rsid w:val="008005D4"/>
    <w:rsid w:val="00800770"/>
    <w:rsid w:val="008008A5"/>
    <w:rsid w:val="00800C20"/>
    <w:rsid w:val="00800D5A"/>
    <w:rsid w:val="00800FBB"/>
    <w:rsid w:val="0080169C"/>
    <w:rsid w:val="0080202C"/>
    <w:rsid w:val="0080237C"/>
    <w:rsid w:val="008038D3"/>
    <w:rsid w:val="00803992"/>
    <w:rsid w:val="00804310"/>
    <w:rsid w:val="008048F6"/>
    <w:rsid w:val="00804A99"/>
    <w:rsid w:val="00805C25"/>
    <w:rsid w:val="00806135"/>
    <w:rsid w:val="0080647B"/>
    <w:rsid w:val="00806A39"/>
    <w:rsid w:val="00807D15"/>
    <w:rsid w:val="0081027E"/>
    <w:rsid w:val="00810295"/>
    <w:rsid w:val="0081083A"/>
    <w:rsid w:val="00810F05"/>
    <w:rsid w:val="0081199E"/>
    <w:rsid w:val="008122BD"/>
    <w:rsid w:val="00812BA6"/>
    <w:rsid w:val="00812C30"/>
    <w:rsid w:val="00813AC3"/>
    <w:rsid w:val="008140D0"/>
    <w:rsid w:val="008147FC"/>
    <w:rsid w:val="008156BC"/>
    <w:rsid w:val="00816938"/>
    <w:rsid w:val="0081765A"/>
    <w:rsid w:val="00820831"/>
    <w:rsid w:val="00820B29"/>
    <w:rsid w:val="00821505"/>
    <w:rsid w:val="0082157A"/>
    <w:rsid w:val="008215FE"/>
    <w:rsid w:val="00821F79"/>
    <w:rsid w:val="008223FD"/>
    <w:rsid w:val="00822C01"/>
    <w:rsid w:val="00823E50"/>
    <w:rsid w:val="00823F2E"/>
    <w:rsid w:val="008244BF"/>
    <w:rsid w:val="00824D1C"/>
    <w:rsid w:val="00825873"/>
    <w:rsid w:val="008258BA"/>
    <w:rsid w:val="008263F4"/>
    <w:rsid w:val="00826825"/>
    <w:rsid w:val="00826FEE"/>
    <w:rsid w:val="00827443"/>
    <w:rsid w:val="0082761F"/>
    <w:rsid w:val="008303B3"/>
    <w:rsid w:val="00830977"/>
    <w:rsid w:val="00830BBD"/>
    <w:rsid w:val="0083137F"/>
    <w:rsid w:val="0083152E"/>
    <w:rsid w:val="008319D1"/>
    <w:rsid w:val="00831A3E"/>
    <w:rsid w:val="00831C8A"/>
    <w:rsid w:val="00832489"/>
    <w:rsid w:val="00832A31"/>
    <w:rsid w:val="00832A37"/>
    <w:rsid w:val="008332C9"/>
    <w:rsid w:val="00833F99"/>
    <w:rsid w:val="0083467C"/>
    <w:rsid w:val="008347F7"/>
    <w:rsid w:val="00835320"/>
    <w:rsid w:val="0083543C"/>
    <w:rsid w:val="008355BE"/>
    <w:rsid w:val="008359DF"/>
    <w:rsid w:val="00835DB7"/>
    <w:rsid w:val="00836F3F"/>
    <w:rsid w:val="00837675"/>
    <w:rsid w:val="0083767B"/>
    <w:rsid w:val="00840852"/>
    <w:rsid w:val="008408D8"/>
    <w:rsid w:val="00840FBC"/>
    <w:rsid w:val="008411B5"/>
    <w:rsid w:val="008414A2"/>
    <w:rsid w:val="00841E64"/>
    <w:rsid w:val="00841EC3"/>
    <w:rsid w:val="00841FDA"/>
    <w:rsid w:val="00842643"/>
    <w:rsid w:val="00842BC1"/>
    <w:rsid w:val="00842F61"/>
    <w:rsid w:val="0084305D"/>
    <w:rsid w:val="0084380B"/>
    <w:rsid w:val="00843FB0"/>
    <w:rsid w:val="00845280"/>
    <w:rsid w:val="008455D3"/>
    <w:rsid w:val="008457D9"/>
    <w:rsid w:val="00845DC1"/>
    <w:rsid w:val="00846481"/>
    <w:rsid w:val="00846723"/>
    <w:rsid w:val="00846ACB"/>
    <w:rsid w:val="00846FF8"/>
    <w:rsid w:val="00850114"/>
    <w:rsid w:val="008505F2"/>
    <w:rsid w:val="00851A5A"/>
    <w:rsid w:val="0085226C"/>
    <w:rsid w:val="008527D8"/>
    <w:rsid w:val="00852A01"/>
    <w:rsid w:val="00854781"/>
    <w:rsid w:val="00855BD9"/>
    <w:rsid w:val="00855FBD"/>
    <w:rsid w:val="008562DB"/>
    <w:rsid w:val="0085675E"/>
    <w:rsid w:val="00860983"/>
    <w:rsid w:val="00860B4E"/>
    <w:rsid w:val="008624C6"/>
    <w:rsid w:val="008625E8"/>
    <w:rsid w:val="008638AA"/>
    <w:rsid w:val="0086441C"/>
    <w:rsid w:val="0086450D"/>
    <w:rsid w:val="00864DA4"/>
    <w:rsid w:val="00865196"/>
    <w:rsid w:val="008653F6"/>
    <w:rsid w:val="0086636D"/>
    <w:rsid w:val="00866AE4"/>
    <w:rsid w:val="008674A8"/>
    <w:rsid w:val="0087053E"/>
    <w:rsid w:val="00870CDE"/>
    <w:rsid w:val="00870D7B"/>
    <w:rsid w:val="008711FC"/>
    <w:rsid w:val="008715B6"/>
    <w:rsid w:val="00871BF7"/>
    <w:rsid w:val="008726B2"/>
    <w:rsid w:val="00872F8E"/>
    <w:rsid w:val="008735B3"/>
    <w:rsid w:val="008737B2"/>
    <w:rsid w:val="00873C71"/>
    <w:rsid w:val="008740FC"/>
    <w:rsid w:val="00874820"/>
    <w:rsid w:val="00875379"/>
    <w:rsid w:val="008763D4"/>
    <w:rsid w:val="00877BD2"/>
    <w:rsid w:val="0088000D"/>
    <w:rsid w:val="00880632"/>
    <w:rsid w:val="00881745"/>
    <w:rsid w:val="0088198C"/>
    <w:rsid w:val="008827C4"/>
    <w:rsid w:val="00882DB5"/>
    <w:rsid w:val="00882E71"/>
    <w:rsid w:val="00883148"/>
    <w:rsid w:val="00883CAA"/>
    <w:rsid w:val="00883EE1"/>
    <w:rsid w:val="00883F1C"/>
    <w:rsid w:val="00885637"/>
    <w:rsid w:val="0088665B"/>
    <w:rsid w:val="00886F21"/>
    <w:rsid w:val="00886F5B"/>
    <w:rsid w:val="008907D9"/>
    <w:rsid w:val="00892027"/>
    <w:rsid w:val="00892941"/>
    <w:rsid w:val="00892951"/>
    <w:rsid w:val="00892F25"/>
    <w:rsid w:val="008930E9"/>
    <w:rsid w:val="0089324D"/>
    <w:rsid w:val="0089346E"/>
    <w:rsid w:val="008934A9"/>
    <w:rsid w:val="00893D56"/>
    <w:rsid w:val="008941EA"/>
    <w:rsid w:val="008949B0"/>
    <w:rsid w:val="00894B59"/>
    <w:rsid w:val="00894DF8"/>
    <w:rsid w:val="00895051"/>
    <w:rsid w:val="00895217"/>
    <w:rsid w:val="008973F8"/>
    <w:rsid w:val="008A0425"/>
    <w:rsid w:val="008A1399"/>
    <w:rsid w:val="008A280D"/>
    <w:rsid w:val="008A2A9D"/>
    <w:rsid w:val="008A3BA0"/>
    <w:rsid w:val="008A46DC"/>
    <w:rsid w:val="008A4E5B"/>
    <w:rsid w:val="008A53CE"/>
    <w:rsid w:val="008A5DDC"/>
    <w:rsid w:val="008A5E7B"/>
    <w:rsid w:val="008A67FA"/>
    <w:rsid w:val="008A6D98"/>
    <w:rsid w:val="008A731D"/>
    <w:rsid w:val="008A7698"/>
    <w:rsid w:val="008A7CBE"/>
    <w:rsid w:val="008A7F41"/>
    <w:rsid w:val="008B0C88"/>
    <w:rsid w:val="008B1C65"/>
    <w:rsid w:val="008B2E63"/>
    <w:rsid w:val="008B2E95"/>
    <w:rsid w:val="008B3C65"/>
    <w:rsid w:val="008B3F45"/>
    <w:rsid w:val="008B4098"/>
    <w:rsid w:val="008B5BCB"/>
    <w:rsid w:val="008B5E27"/>
    <w:rsid w:val="008B5FFC"/>
    <w:rsid w:val="008B61C8"/>
    <w:rsid w:val="008B6F5D"/>
    <w:rsid w:val="008B710F"/>
    <w:rsid w:val="008B73F3"/>
    <w:rsid w:val="008B7B96"/>
    <w:rsid w:val="008B7FA9"/>
    <w:rsid w:val="008B7FB3"/>
    <w:rsid w:val="008C02D5"/>
    <w:rsid w:val="008C2FF2"/>
    <w:rsid w:val="008C3572"/>
    <w:rsid w:val="008C5133"/>
    <w:rsid w:val="008C55B9"/>
    <w:rsid w:val="008D02F1"/>
    <w:rsid w:val="008D1AFF"/>
    <w:rsid w:val="008D214E"/>
    <w:rsid w:val="008D218F"/>
    <w:rsid w:val="008D4A1E"/>
    <w:rsid w:val="008D5D60"/>
    <w:rsid w:val="008D5F47"/>
    <w:rsid w:val="008D6B15"/>
    <w:rsid w:val="008D6CD4"/>
    <w:rsid w:val="008D730C"/>
    <w:rsid w:val="008D7881"/>
    <w:rsid w:val="008D7915"/>
    <w:rsid w:val="008D7BCC"/>
    <w:rsid w:val="008E0121"/>
    <w:rsid w:val="008E065B"/>
    <w:rsid w:val="008E0C48"/>
    <w:rsid w:val="008E1218"/>
    <w:rsid w:val="008E13AF"/>
    <w:rsid w:val="008E1877"/>
    <w:rsid w:val="008E1E19"/>
    <w:rsid w:val="008E228F"/>
    <w:rsid w:val="008E2406"/>
    <w:rsid w:val="008E24DB"/>
    <w:rsid w:val="008E2D34"/>
    <w:rsid w:val="008E2E0B"/>
    <w:rsid w:val="008E39D2"/>
    <w:rsid w:val="008E462F"/>
    <w:rsid w:val="008E4E16"/>
    <w:rsid w:val="008E527E"/>
    <w:rsid w:val="008E57E8"/>
    <w:rsid w:val="008E5AFB"/>
    <w:rsid w:val="008E628E"/>
    <w:rsid w:val="008E6773"/>
    <w:rsid w:val="008E6CB8"/>
    <w:rsid w:val="008E729B"/>
    <w:rsid w:val="008E76C3"/>
    <w:rsid w:val="008E789F"/>
    <w:rsid w:val="008E7E0E"/>
    <w:rsid w:val="008E7F3E"/>
    <w:rsid w:val="008F038B"/>
    <w:rsid w:val="008F1113"/>
    <w:rsid w:val="008F1B11"/>
    <w:rsid w:val="008F1C28"/>
    <w:rsid w:val="008F1F3D"/>
    <w:rsid w:val="008F2820"/>
    <w:rsid w:val="008F2E22"/>
    <w:rsid w:val="008F4C6D"/>
    <w:rsid w:val="008F4D1C"/>
    <w:rsid w:val="008F4F21"/>
    <w:rsid w:val="008F5473"/>
    <w:rsid w:val="008F64BE"/>
    <w:rsid w:val="008F694D"/>
    <w:rsid w:val="008F73C7"/>
    <w:rsid w:val="008F7727"/>
    <w:rsid w:val="008F7CF5"/>
    <w:rsid w:val="008F7F0C"/>
    <w:rsid w:val="00900631"/>
    <w:rsid w:val="009017E5"/>
    <w:rsid w:val="00903F73"/>
    <w:rsid w:val="009049A5"/>
    <w:rsid w:val="00904E17"/>
    <w:rsid w:val="009054DE"/>
    <w:rsid w:val="0090673A"/>
    <w:rsid w:val="00910A89"/>
    <w:rsid w:val="00910CEC"/>
    <w:rsid w:val="009111ED"/>
    <w:rsid w:val="00912577"/>
    <w:rsid w:val="00912754"/>
    <w:rsid w:val="00912769"/>
    <w:rsid w:val="009128C5"/>
    <w:rsid w:val="00912C8E"/>
    <w:rsid w:val="00913A8B"/>
    <w:rsid w:val="0091401F"/>
    <w:rsid w:val="00914462"/>
    <w:rsid w:val="009144DB"/>
    <w:rsid w:val="00914671"/>
    <w:rsid w:val="009157A1"/>
    <w:rsid w:val="00916581"/>
    <w:rsid w:val="009165D8"/>
    <w:rsid w:val="00916A97"/>
    <w:rsid w:val="00916BDE"/>
    <w:rsid w:val="00916EB9"/>
    <w:rsid w:val="00917112"/>
    <w:rsid w:val="00920396"/>
    <w:rsid w:val="0092085F"/>
    <w:rsid w:val="00920B9C"/>
    <w:rsid w:val="009216ED"/>
    <w:rsid w:val="00922177"/>
    <w:rsid w:val="00922ABA"/>
    <w:rsid w:val="00922FC9"/>
    <w:rsid w:val="00923256"/>
    <w:rsid w:val="009247E9"/>
    <w:rsid w:val="009249BC"/>
    <w:rsid w:val="00925AB4"/>
    <w:rsid w:val="00926915"/>
    <w:rsid w:val="00926C3B"/>
    <w:rsid w:val="009270B0"/>
    <w:rsid w:val="00927887"/>
    <w:rsid w:val="009308F7"/>
    <w:rsid w:val="00932138"/>
    <w:rsid w:val="00932B7B"/>
    <w:rsid w:val="00932DDE"/>
    <w:rsid w:val="00932E2B"/>
    <w:rsid w:val="0093319C"/>
    <w:rsid w:val="009341FC"/>
    <w:rsid w:val="00934B2B"/>
    <w:rsid w:val="00934FB3"/>
    <w:rsid w:val="00935C27"/>
    <w:rsid w:val="00936A9E"/>
    <w:rsid w:val="009375B4"/>
    <w:rsid w:val="00941467"/>
    <w:rsid w:val="00941C3F"/>
    <w:rsid w:val="00941D41"/>
    <w:rsid w:val="00942CE7"/>
    <w:rsid w:val="00943EBD"/>
    <w:rsid w:val="009443BF"/>
    <w:rsid w:val="009446C4"/>
    <w:rsid w:val="00945185"/>
    <w:rsid w:val="00945290"/>
    <w:rsid w:val="009455EE"/>
    <w:rsid w:val="009457D7"/>
    <w:rsid w:val="00946472"/>
    <w:rsid w:val="009469BC"/>
    <w:rsid w:val="00947B80"/>
    <w:rsid w:val="009507B6"/>
    <w:rsid w:val="00951317"/>
    <w:rsid w:val="009519AA"/>
    <w:rsid w:val="00951D5C"/>
    <w:rsid w:val="00952D34"/>
    <w:rsid w:val="00953906"/>
    <w:rsid w:val="00953DB4"/>
    <w:rsid w:val="009540D0"/>
    <w:rsid w:val="00954563"/>
    <w:rsid w:val="009545D1"/>
    <w:rsid w:val="00954D3F"/>
    <w:rsid w:val="00955A29"/>
    <w:rsid w:val="00956231"/>
    <w:rsid w:val="00956E9A"/>
    <w:rsid w:val="00956F4D"/>
    <w:rsid w:val="0095779C"/>
    <w:rsid w:val="00960301"/>
    <w:rsid w:val="00960501"/>
    <w:rsid w:val="0096135F"/>
    <w:rsid w:val="00962799"/>
    <w:rsid w:val="009630FE"/>
    <w:rsid w:val="00963387"/>
    <w:rsid w:val="00964186"/>
    <w:rsid w:val="00964789"/>
    <w:rsid w:val="00966DA0"/>
    <w:rsid w:val="00966E63"/>
    <w:rsid w:val="00966E85"/>
    <w:rsid w:val="00966EBC"/>
    <w:rsid w:val="00967488"/>
    <w:rsid w:val="00970B75"/>
    <w:rsid w:val="00971284"/>
    <w:rsid w:val="00971FB3"/>
    <w:rsid w:val="0097249E"/>
    <w:rsid w:val="009729CB"/>
    <w:rsid w:val="00972DD2"/>
    <w:rsid w:val="00973386"/>
    <w:rsid w:val="00973638"/>
    <w:rsid w:val="00974851"/>
    <w:rsid w:val="00975E65"/>
    <w:rsid w:val="00977269"/>
    <w:rsid w:val="00977C5E"/>
    <w:rsid w:val="00980FC2"/>
    <w:rsid w:val="0098113B"/>
    <w:rsid w:val="00981608"/>
    <w:rsid w:val="00981B2F"/>
    <w:rsid w:val="00981E74"/>
    <w:rsid w:val="009820D0"/>
    <w:rsid w:val="009827BD"/>
    <w:rsid w:val="00982EC3"/>
    <w:rsid w:val="00982FBB"/>
    <w:rsid w:val="00983981"/>
    <w:rsid w:val="009842B0"/>
    <w:rsid w:val="00985480"/>
    <w:rsid w:val="00985E48"/>
    <w:rsid w:val="00986EE2"/>
    <w:rsid w:val="00986F84"/>
    <w:rsid w:val="00987BC0"/>
    <w:rsid w:val="00987F3B"/>
    <w:rsid w:val="009901E2"/>
    <w:rsid w:val="0099178C"/>
    <w:rsid w:val="009917A4"/>
    <w:rsid w:val="009919CF"/>
    <w:rsid w:val="009924F1"/>
    <w:rsid w:val="00992B4E"/>
    <w:rsid w:val="00993F98"/>
    <w:rsid w:val="009940E6"/>
    <w:rsid w:val="00995271"/>
    <w:rsid w:val="00995848"/>
    <w:rsid w:val="00995DA1"/>
    <w:rsid w:val="00995F85"/>
    <w:rsid w:val="00996927"/>
    <w:rsid w:val="009970C9"/>
    <w:rsid w:val="009977D8"/>
    <w:rsid w:val="00997808"/>
    <w:rsid w:val="009A1F78"/>
    <w:rsid w:val="009A368E"/>
    <w:rsid w:val="009A3D73"/>
    <w:rsid w:val="009A3EA7"/>
    <w:rsid w:val="009A4855"/>
    <w:rsid w:val="009A5E11"/>
    <w:rsid w:val="009A604D"/>
    <w:rsid w:val="009B0C38"/>
    <w:rsid w:val="009B15FF"/>
    <w:rsid w:val="009B1CAA"/>
    <w:rsid w:val="009B24C4"/>
    <w:rsid w:val="009B2609"/>
    <w:rsid w:val="009B288D"/>
    <w:rsid w:val="009B2FD1"/>
    <w:rsid w:val="009B33AC"/>
    <w:rsid w:val="009B36F3"/>
    <w:rsid w:val="009B38C1"/>
    <w:rsid w:val="009B416D"/>
    <w:rsid w:val="009B451E"/>
    <w:rsid w:val="009B469F"/>
    <w:rsid w:val="009B4E0D"/>
    <w:rsid w:val="009B4E3B"/>
    <w:rsid w:val="009B5821"/>
    <w:rsid w:val="009B6425"/>
    <w:rsid w:val="009B685C"/>
    <w:rsid w:val="009B73A3"/>
    <w:rsid w:val="009B74D6"/>
    <w:rsid w:val="009B7EA9"/>
    <w:rsid w:val="009C0444"/>
    <w:rsid w:val="009C0EA2"/>
    <w:rsid w:val="009C2163"/>
    <w:rsid w:val="009C3FC3"/>
    <w:rsid w:val="009C4EB2"/>
    <w:rsid w:val="009C4F3F"/>
    <w:rsid w:val="009C5099"/>
    <w:rsid w:val="009C56F0"/>
    <w:rsid w:val="009C5D46"/>
    <w:rsid w:val="009C685C"/>
    <w:rsid w:val="009C6B0F"/>
    <w:rsid w:val="009C743C"/>
    <w:rsid w:val="009D036A"/>
    <w:rsid w:val="009D089D"/>
    <w:rsid w:val="009D19B4"/>
    <w:rsid w:val="009D19CC"/>
    <w:rsid w:val="009D1B3C"/>
    <w:rsid w:val="009D1CD0"/>
    <w:rsid w:val="009D2CE2"/>
    <w:rsid w:val="009D3206"/>
    <w:rsid w:val="009D3B0E"/>
    <w:rsid w:val="009D3BDF"/>
    <w:rsid w:val="009D57A7"/>
    <w:rsid w:val="009D596F"/>
    <w:rsid w:val="009D6B66"/>
    <w:rsid w:val="009E02BF"/>
    <w:rsid w:val="009E08DA"/>
    <w:rsid w:val="009E10DD"/>
    <w:rsid w:val="009E1645"/>
    <w:rsid w:val="009E22F3"/>
    <w:rsid w:val="009E232D"/>
    <w:rsid w:val="009E2A69"/>
    <w:rsid w:val="009E355C"/>
    <w:rsid w:val="009E3C07"/>
    <w:rsid w:val="009E3C84"/>
    <w:rsid w:val="009E4780"/>
    <w:rsid w:val="009E4D56"/>
    <w:rsid w:val="009E62B9"/>
    <w:rsid w:val="009E6360"/>
    <w:rsid w:val="009E637D"/>
    <w:rsid w:val="009E6D44"/>
    <w:rsid w:val="009E7CBA"/>
    <w:rsid w:val="009F0325"/>
    <w:rsid w:val="009F0F67"/>
    <w:rsid w:val="009F136B"/>
    <w:rsid w:val="009F1864"/>
    <w:rsid w:val="009F25BC"/>
    <w:rsid w:val="009F25BF"/>
    <w:rsid w:val="009F2945"/>
    <w:rsid w:val="009F425D"/>
    <w:rsid w:val="009F482E"/>
    <w:rsid w:val="009F4B90"/>
    <w:rsid w:val="009F4FFC"/>
    <w:rsid w:val="009F5117"/>
    <w:rsid w:val="009F54EA"/>
    <w:rsid w:val="009F5E07"/>
    <w:rsid w:val="009F5F58"/>
    <w:rsid w:val="009F633E"/>
    <w:rsid w:val="009F6719"/>
    <w:rsid w:val="009F704A"/>
    <w:rsid w:val="009F7CC9"/>
    <w:rsid w:val="00A00FDB"/>
    <w:rsid w:val="00A01207"/>
    <w:rsid w:val="00A01388"/>
    <w:rsid w:val="00A01416"/>
    <w:rsid w:val="00A016FF"/>
    <w:rsid w:val="00A01C13"/>
    <w:rsid w:val="00A01F7F"/>
    <w:rsid w:val="00A0208D"/>
    <w:rsid w:val="00A0220D"/>
    <w:rsid w:val="00A02244"/>
    <w:rsid w:val="00A02841"/>
    <w:rsid w:val="00A0299B"/>
    <w:rsid w:val="00A02F3D"/>
    <w:rsid w:val="00A02FEC"/>
    <w:rsid w:val="00A0332A"/>
    <w:rsid w:val="00A03403"/>
    <w:rsid w:val="00A03478"/>
    <w:rsid w:val="00A045FF"/>
    <w:rsid w:val="00A04AAF"/>
    <w:rsid w:val="00A04BE3"/>
    <w:rsid w:val="00A04E8C"/>
    <w:rsid w:val="00A04EE8"/>
    <w:rsid w:val="00A05A89"/>
    <w:rsid w:val="00A1000D"/>
    <w:rsid w:val="00A111D0"/>
    <w:rsid w:val="00A11DFE"/>
    <w:rsid w:val="00A1280B"/>
    <w:rsid w:val="00A12F67"/>
    <w:rsid w:val="00A13011"/>
    <w:rsid w:val="00A13210"/>
    <w:rsid w:val="00A13522"/>
    <w:rsid w:val="00A1383E"/>
    <w:rsid w:val="00A14073"/>
    <w:rsid w:val="00A14311"/>
    <w:rsid w:val="00A15046"/>
    <w:rsid w:val="00A155FB"/>
    <w:rsid w:val="00A1640C"/>
    <w:rsid w:val="00A16A7B"/>
    <w:rsid w:val="00A16BF0"/>
    <w:rsid w:val="00A17496"/>
    <w:rsid w:val="00A17834"/>
    <w:rsid w:val="00A1786F"/>
    <w:rsid w:val="00A21666"/>
    <w:rsid w:val="00A218CE"/>
    <w:rsid w:val="00A22169"/>
    <w:rsid w:val="00A22A9B"/>
    <w:rsid w:val="00A22E28"/>
    <w:rsid w:val="00A234B6"/>
    <w:rsid w:val="00A238F0"/>
    <w:rsid w:val="00A24494"/>
    <w:rsid w:val="00A24531"/>
    <w:rsid w:val="00A24732"/>
    <w:rsid w:val="00A259A7"/>
    <w:rsid w:val="00A2647A"/>
    <w:rsid w:val="00A265F1"/>
    <w:rsid w:val="00A27264"/>
    <w:rsid w:val="00A30C23"/>
    <w:rsid w:val="00A30C2A"/>
    <w:rsid w:val="00A30F34"/>
    <w:rsid w:val="00A315F9"/>
    <w:rsid w:val="00A3166A"/>
    <w:rsid w:val="00A31929"/>
    <w:rsid w:val="00A31CDA"/>
    <w:rsid w:val="00A31D4C"/>
    <w:rsid w:val="00A32BCD"/>
    <w:rsid w:val="00A33309"/>
    <w:rsid w:val="00A334B1"/>
    <w:rsid w:val="00A33B8F"/>
    <w:rsid w:val="00A3464B"/>
    <w:rsid w:val="00A34CC9"/>
    <w:rsid w:val="00A35203"/>
    <w:rsid w:val="00A3528A"/>
    <w:rsid w:val="00A35BA9"/>
    <w:rsid w:val="00A35DCF"/>
    <w:rsid w:val="00A36215"/>
    <w:rsid w:val="00A363BC"/>
    <w:rsid w:val="00A36C19"/>
    <w:rsid w:val="00A375DE"/>
    <w:rsid w:val="00A37A55"/>
    <w:rsid w:val="00A40A9B"/>
    <w:rsid w:val="00A40AC9"/>
    <w:rsid w:val="00A40CD0"/>
    <w:rsid w:val="00A41119"/>
    <w:rsid w:val="00A415E5"/>
    <w:rsid w:val="00A420E7"/>
    <w:rsid w:val="00A43B3F"/>
    <w:rsid w:val="00A44575"/>
    <w:rsid w:val="00A449EA"/>
    <w:rsid w:val="00A46173"/>
    <w:rsid w:val="00A46365"/>
    <w:rsid w:val="00A46406"/>
    <w:rsid w:val="00A46B85"/>
    <w:rsid w:val="00A46BAC"/>
    <w:rsid w:val="00A46DF8"/>
    <w:rsid w:val="00A4733B"/>
    <w:rsid w:val="00A50C3A"/>
    <w:rsid w:val="00A51195"/>
    <w:rsid w:val="00A512BC"/>
    <w:rsid w:val="00A52562"/>
    <w:rsid w:val="00A52594"/>
    <w:rsid w:val="00A528A6"/>
    <w:rsid w:val="00A53239"/>
    <w:rsid w:val="00A53D70"/>
    <w:rsid w:val="00A53E75"/>
    <w:rsid w:val="00A53EC9"/>
    <w:rsid w:val="00A54E54"/>
    <w:rsid w:val="00A559AF"/>
    <w:rsid w:val="00A55D43"/>
    <w:rsid w:val="00A567D5"/>
    <w:rsid w:val="00A57706"/>
    <w:rsid w:val="00A57FBD"/>
    <w:rsid w:val="00A6000B"/>
    <w:rsid w:val="00A6043C"/>
    <w:rsid w:val="00A616B2"/>
    <w:rsid w:val="00A61E63"/>
    <w:rsid w:val="00A62CA7"/>
    <w:rsid w:val="00A6304D"/>
    <w:rsid w:val="00A632E8"/>
    <w:rsid w:val="00A63BB2"/>
    <w:rsid w:val="00A64DB6"/>
    <w:rsid w:val="00A65065"/>
    <w:rsid w:val="00A65E2D"/>
    <w:rsid w:val="00A66054"/>
    <w:rsid w:val="00A6632F"/>
    <w:rsid w:val="00A66935"/>
    <w:rsid w:val="00A67A22"/>
    <w:rsid w:val="00A67BC0"/>
    <w:rsid w:val="00A67DB9"/>
    <w:rsid w:val="00A706EE"/>
    <w:rsid w:val="00A70B85"/>
    <w:rsid w:val="00A71413"/>
    <w:rsid w:val="00A7214A"/>
    <w:rsid w:val="00A723E9"/>
    <w:rsid w:val="00A72D09"/>
    <w:rsid w:val="00A73637"/>
    <w:rsid w:val="00A737D2"/>
    <w:rsid w:val="00A73EC0"/>
    <w:rsid w:val="00A75DF1"/>
    <w:rsid w:val="00A75E6B"/>
    <w:rsid w:val="00A77046"/>
    <w:rsid w:val="00A7735A"/>
    <w:rsid w:val="00A80185"/>
    <w:rsid w:val="00A80876"/>
    <w:rsid w:val="00A80975"/>
    <w:rsid w:val="00A80AFC"/>
    <w:rsid w:val="00A81307"/>
    <w:rsid w:val="00A81468"/>
    <w:rsid w:val="00A81B93"/>
    <w:rsid w:val="00A81EFC"/>
    <w:rsid w:val="00A82654"/>
    <w:rsid w:val="00A833B6"/>
    <w:rsid w:val="00A83AEF"/>
    <w:rsid w:val="00A84593"/>
    <w:rsid w:val="00A84A5D"/>
    <w:rsid w:val="00A84ADB"/>
    <w:rsid w:val="00A85227"/>
    <w:rsid w:val="00A85288"/>
    <w:rsid w:val="00A856E2"/>
    <w:rsid w:val="00A85C55"/>
    <w:rsid w:val="00A85EC5"/>
    <w:rsid w:val="00A86E9C"/>
    <w:rsid w:val="00A870F0"/>
    <w:rsid w:val="00A8756D"/>
    <w:rsid w:val="00A90A48"/>
    <w:rsid w:val="00A90D37"/>
    <w:rsid w:val="00A90EA4"/>
    <w:rsid w:val="00A91F34"/>
    <w:rsid w:val="00A9224B"/>
    <w:rsid w:val="00A923EB"/>
    <w:rsid w:val="00A92426"/>
    <w:rsid w:val="00A925F3"/>
    <w:rsid w:val="00A92C42"/>
    <w:rsid w:val="00A92DF8"/>
    <w:rsid w:val="00A93289"/>
    <w:rsid w:val="00A939F0"/>
    <w:rsid w:val="00A940AE"/>
    <w:rsid w:val="00A9508E"/>
    <w:rsid w:val="00A956B1"/>
    <w:rsid w:val="00A95BB4"/>
    <w:rsid w:val="00A96FBD"/>
    <w:rsid w:val="00A97196"/>
    <w:rsid w:val="00A97368"/>
    <w:rsid w:val="00A9780E"/>
    <w:rsid w:val="00AA073B"/>
    <w:rsid w:val="00AA08AF"/>
    <w:rsid w:val="00AA0A4A"/>
    <w:rsid w:val="00AA0CD9"/>
    <w:rsid w:val="00AA25EA"/>
    <w:rsid w:val="00AA394D"/>
    <w:rsid w:val="00AA4248"/>
    <w:rsid w:val="00AA4342"/>
    <w:rsid w:val="00AA436E"/>
    <w:rsid w:val="00AA46FC"/>
    <w:rsid w:val="00AA4744"/>
    <w:rsid w:val="00AA51DE"/>
    <w:rsid w:val="00AA726A"/>
    <w:rsid w:val="00AB0E5D"/>
    <w:rsid w:val="00AB156E"/>
    <w:rsid w:val="00AB1939"/>
    <w:rsid w:val="00AB1FAC"/>
    <w:rsid w:val="00AB23D8"/>
    <w:rsid w:val="00AB2AF4"/>
    <w:rsid w:val="00AB2BA9"/>
    <w:rsid w:val="00AB2F03"/>
    <w:rsid w:val="00AB3331"/>
    <w:rsid w:val="00AB3361"/>
    <w:rsid w:val="00AB3B64"/>
    <w:rsid w:val="00AB4102"/>
    <w:rsid w:val="00AB484B"/>
    <w:rsid w:val="00AB4860"/>
    <w:rsid w:val="00AB4919"/>
    <w:rsid w:val="00AB4996"/>
    <w:rsid w:val="00AB50AC"/>
    <w:rsid w:val="00AB5760"/>
    <w:rsid w:val="00AB57AB"/>
    <w:rsid w:val="00AB5BB4"/>
    <w:rsid w:val="00AB5D20"/>
    <w:rsid w:val="00AB6699"/>
    <w:rsid w:val="00AB6955"/>
    <w:rsid w:val="00AB6F55"/>
    <w:rsid w:val="00AB790F"/>
    <w:rsid w:val="00AC04B5"/>
    <w:rsid w:val="00AC0BD3"/>
    <w:rsid w:val="00AC1017"/>
    <w:rsid w:val="00AC10D4"/>
    <w:rsid w:val="00AC14F0"/>
    <w:rsid w:val="00AC187A"/>
    <w:rsid w:val="00AC2C1E"/>
    <w:rsid w:val="00AC3445"/>
    <w:rsid w:val="00AC4554"/>
    <w:rsid w:val="00AC4710"/>
    <w:rsid w:val="00AC47C9"/>
    <w:rsid w:val="00AC528C"/>
    <w:rsid w:val="00AC5572"/>
    <w:rsid w:val="00AC5CDE"/>
    <w:rsid w:val="00AC6365"/>
    <w:rsid w:val="00AC6E13"/>
    <w:rsid w:val="00AC74D6"/>
    <w:rsid w:val="00AC77A8"/>
    <w:rsid w:val="00AD176A"/>
    <w:rsid w:val="00AD1A89"/>
    <w:rsid w:val="00AD1DCB"/>
    <w:rsid w:val="00AD24D7"/>
    <w:rsid w:val="00AD3937"/>
    <w:rsid w:val="00AD3D4A"/>
    <w:rsid w:val="00AD3E56"/>
    <w:rsid w:val="00AD4F4A"/>
    <w:rsid w:val="00AD5709"/>
    <w:rsid w:val="00AD57C5"/>
    <w:rsid w:val="00AD6726"/>
    <w:rsid w:val="00AD695E"/>
    <w:rsid w:val="00AD7F45"/>
    <w:rsid w:val="00AE08E0"/>
    <w:rsid w:val="00AE0FBF"/>
    <w:rsid w:val="00AE112A"/>
    <w:rsid w:val="00AE1577"/>
    <w:rsid w:val="00AE1A32"/>
    <w:rsid w:val="00AE25A7"/>
    <w:rsid w:val="00AE34A3"/>
    <w:rsid w:val="00AE3738"/>
    <w:rsid w:val="00AE37CB"/>
    <w:rsid w:val="00AE37DB"/>
    <w:rsid w:val="00AE37E8"/>
    <w:rsid w:val="00AE557D"/>
    <w:rsid w:val="00AE5585"/>
    <w:rsid w:val="00AE5B4C"/>
    <w:rsid w:val="00AE62D2"/>
    <w:rsid w:val="00AE6DF5"/>
    <w:rsid w:val="00AE7B69"/>
    <w:rsid w:val="00AE7C9C"/>
    <w:rsid w:val="00AF2328"/>
    <w:rsid w:val="00AF2F54"/>
    <w:rsid w:val="00AF423A"/>
    <w:rsid w:val="00AF51C4"/>
    <w:rsid w:val="00AF5B5F"/>
    <w:rsid w:val="00AF6555"/>
    <w:rsid w:val="00AF67C5"/>
    <w:rsid w:val="00AF6A37"/>
    <w:rsid w:val="00AF7163"/>
    <w:rsid w:val="00B001E1"/>
    <w:rsid w:val="00B007FE"/>
    <w:rsid w:val="00B01846"/>
    <w:rsid w:val="00B01A5D"/>
    <w:rsid w:val="00B02408"/>
    <w:rsid w:val="00B026E4"/>
    <w:rsid w:val="00B03BBC"/>
    <w:rsid w:val="00B03D10"/>
    <w:rsid w:val="00B03F40"/>
    <w:rsid w:val="00B043E6"/>
    <w:rsid w:val="00B055D7"/>
    <w:rsid w:val="00B06CA1"/>
    <w:rsid w:val="00B06F2F"/>
    <w:rsid w:val="00B07107"/>
    <w:rsid w:val="00B07644"/>
    <w:rsid w:val="00B111FD"/>
    <w:rsid w:val="00B1153A"/>
    <w:rsid w:val="00B11C70"/>
    <w:rsid w:val="00B129DA"/>
    <w:rsid w:val="00B12D8D"/>
    <w:rsid w:val="00B12FF3"/>
    <w:rsid w:val="00B13392"/>
    <w:rsid w:val="00B1362C"/>
    <w:rsid w:val="00B14180"/>
    <w:rsid w:val="00B142BB"/>
    <w:rsid w:val="00B15939"/>
    <w:rsid w:val="00B15BAB"/>
    <w:rsid w:val="00B15D1A"/>
    <w:rsid w:val="00B162D9"/>
    <w:rsid w:val="00B16AFF"/>
    <w:rsid w:val="00B16BF5"/>
    <w:rsid w:val="00B17088"/>
    <w:rsid w:val="00B1720B"/>
    <w:rsid w:val="00B2010C"/>
    <w:rsid w:val="00B20ED7"/>
    <w:rsid w:val="00B21178"/>
    <w:rsid w:val="00B248D1"/>
    <w:rsid w:val="00B24EEA"/>
    <w:rsid w:val="00B25408"/>
    <w:rsid w:val="00B256E0"/>
    <w:rsid w:val="00B26215"/>
    <w:rsid w:val="00B26216"/>
    <w:rsid w:val="00B26217"/>
    <w:rsid w:val="00B26F20"/>
    <w:rsid w:val="00B2788C"/>
    <w:rsid w:val="00B279BD"/>
    <w:rsid w:val="00B303A7"/>
    <w:rsid w:val="00B30E05"/>
    <w:rsid w:val="00B31293"/>
    <w:rsid w:val="00B32222"/>
    <w:rsid w:val="00B32F00"/>
    <w:rsid w:val="00B32F31"/>
    <w:rsid w:val="00B3351A"/>
    <w:rsid w:val="00B338F6"/>
    <w:rsid w:val="00B33FC8"/>
    <w:rsid w:val="00B3405D"/>
    <w:rsid w:val="00B3405F"/>
    <w:rsid w:val="00B34328"/>
    <w:rsid w:val="00B346DD"/>
    <w:rsid w:val="00B35037"/>
    <w:rsid w:val="00B35164"/>
    <w:rsid w:val="00B358EC"/>
    <w:rsid w:val="00B36333"/>
    <w:rsid w:val="00B365FF"/>
    <w:rsid w:val="00B36CBF"/>
    <w:rsid w:val="00B373A5"/>
    <w:rsid w:val="00B407C5"/>
    <w:rsid w:val="00B40D19"/>
    <w:rsid w:val="00B4266F"/>
    <w:rsid w:val="00B42A6A"/>
    <w:rsid w:val="00B42A9B"/>
    <w:rsid w:val="00B42C77"/>
    <w:rsid w:val="00B42D7B"/>
    <w:rsid w:val="00B42E8A"/>
    <w:rsid w:val="00B42FD8"/>
    <w:rsid w:val="00B43068"/>
    <w:rsid w:val="00B43114"/>
    <w:rsid w:val="00B433EF"/>
    <w:rsid w:val="00B4354E"/>
    <w:rsid w:val="00B45772"/>
    <w:rsid w:val="00B45799"/>
    <w:rsid w:val="00B45F61"/>
    <w:rsid w:val="00B47927"/>
    <w:rsid w:val="00B47F33"/>
    <w:rsid w:val="00B503D7"/>
    <w:rsid w:val="00B50C3F"/>
    <w:rsid w:val="00B51802"/>
    <w:rsid w:val="00B539C2"/>
    <w:rsid w:val="00B53A47"/>
    <w:rsid w:val="00B53E81"/>
    <w:rsid w:val="00B54AA8"/>
    <w:rsid w:val="00B56553"/>
    <w:rsid w:val="00B5743C"/>
    <w:rsid w:val="00B57A05"/>
    <w:rsid w:val="00B61527"/>
    <w:rsid w:val="00B619BF"/>
    <w:rsid w:val="00B61C0A"/>
    <w:rsid w:val="00B623A6"/>
    <w:rsid w:val="00B62E80"/>
    <w:rsid w:val="00B640C9"/>
    <w:rsid w:val="00B644C6"/>
    <w:rsid w:val="00B64A8D"/>
    <w:rsid w:val="00B64FCB"/>
    <w:rsid w:val="00B67322"/>
    <w:rsid w:val="00B67615"/>
    <w:rsid w:val="00B67652"/>
    <w:rsid w:val="00B676D4"/>
    <w:rsid w:val="00B67730"/>
    <w:rsid w:val="00B7088E"/>
    <w:rsid w:val="00B718F3"/>
    <w:rsid w:val="00B71B70"/>
    <w:rsid w:val="00B71CE0"/>
    <w:rsid w:val="00B72F8E"/>
    <w:rsid w:val="00B74F62"/>
    <w:rsid w:val="00B75112"/>
    <w:rsid w:val="00B754A4"/>
    <w:rsid w:val="00B75FAA"/>
    <w:rsid w:val="00B772B3"/>
    <w:rsid w:val="00B7748E"/>
    <w:rsid w:val="00B77837"/>
    <w:rsid w:val="00B8013A"/>
    <w:rsid w:val="00B8057E"/>
    <w:rsid w:val="00B805E7"/>
    <w:rsid w:val="00B80E0D"/>
    <w:rsid w:val="00B81830"/>
    <w:rsid w:val="00B81B6E"/>
    <w:rsid w:val="00B82A2C"/>
    <w:rsid w:val="00B831AA"/>
    <w:rsid w:val="00B833B6"/>
    <w:rsid w:val="00B839CF"/>
    <w:rsid w:val="00B84378"/>
    <w:rsid w:val="00B85329"/>
    <w:rsid w:val="00B8602A"/>
    <w:rsid w:val="00B8671C"/>
    <w:rsid w:val="00B8689C"/>
    <w:rsid w:val="00B868F8"/>
    <w:rsid w:val="00B869D7"/>
    <w:rsid w:val="00B86F60"/>
    <w:rsid w:val="00B871D2"/>
    <w:rsid w:val="00B903C5"/>
    <w:rsid w:val="00B90830"/>
    <w:rsid w:val="00B90D2F"/>
    <w:rsid w:val="00B91615"/>
    <w:rsid w:val="00B91813"/>
    <w:rsid w:val="00B9181A"/>
    <w:rsid w:val="00B91D81"/>
    <w:rsid w:val="00B924CB"/>
    <w:rsid w:val="00B93433"/>
    <w:rsid w:val="00B9351C"/>
    <w:rsid w:val="00B937A7"/>
    <w:rsid w:val="00B93979"/>
    <w:rsid w:val="00B93BBC"/>
    <w:rsid w:val="00B94105"/>
    <w:rsid w:val="00B94108"/>
    <w:rsid w:val="00B94B2A"/>
    <w:rsid w:val="00B94BE8"/>
    <w:rsid w:val="00B94C92"/>
    <w:rsid w:val="00B95078"/>
    <w:rsid w:val="00B95F08"/>
    <w:rsid w:val="00B96758"/>
    <w:rsid w:val="00B9698A"/>
    <w:rsid w:val="00B96E5D"/>
    <w:rsid w:val="00BA002C"/>
    <w:rsid w:val="00BA0B1B"/>
    <w:rsid w:val="00BA113D"/>
    <w:rsid w:val="00BA1409"/>
    <w:rsid w:val="00BA161E"/>
    <w:rsid w:val="00BA370B"/>
    <w:rsid w:val="00BA3748"/>
    <w:rsid w:val="00BA493F"/>
    <w:rsid w:val="00BA4C6A"/>
    <w:rsid w:val="00BA5DD3"/>
    <w:rsid w:val="00BA5E6B"/>
    <w:rsid w:val="00BA649A"/>
    <w:rsid w:val="00BA6E9E"/>
    <w:rsid w:val="00BA7ACA"/>
    <w:rsid w:val="00BB11E6"/>
    <w:rsid w:val="00BB14D0"/>
    <w:rsid w:val="00BB1EBF"/>
    <w:rsid w:val="00BB293C"/>
    <w:rsid w:val="00BB2F21"/>
    <w:rsid w:val="00BB31AE"/>
    <w:rsid w:val="00BB36A2"/>
    <w:rsid w:val="00BB3B2B"/>
    <w:rsid w:val="00BB479B"/>
    <w:rsid w:val="00BB4A96"/>
    <w:rsid w:val="00BB4F3A"/>
    <w:rsid w:val="00BB5E17"/>
    <w:rsid w:val="00BB7F2E"/>
    <w:rsid w:val="00BC0AD6"/>
    <w:rsid w:val="00BC144E"/>
    <w:rsid w:val="00BC29CD"/>
    <w:rsid w:val="00BC2EE7"/>
    <w:rsid w:val="00BC38E9"/>
    <w:rsid w:val="00BC4712"/>
    <w:rsid w:val="00BC5433"/>
    <w:rsid w:val="00BC5441"/>
    <w:rsid w:val="00BC572F"/>
    <w:rsid w:val="00BC674D"/>
    <w:rsid w:val="00BC689A"/>
    <w:rsid w:val="00BC6C9F"/>
    <w:rsid w:val="00BC7734"/>
    <w:rsid w:val="00BC7989"/>
    <w:rsid w:val="00BD0F07"/>
    <w:rsid w:val="00BD147C"/>
    <w:rsid w:val="00BD20B4"/>
    <w:rsid w:val="00BD2376"/>
    <w:rsid w:val="00BD25D4"/>
    <w:rsid w:val="00BD2D32"/>
    <w:rsid w:val="00BD32EB"/>
    <w:rsid w:val="00BD3459"/>
    <w:rsid w:val="00BD5E84"/>
    <w:rsid w:val="00BD6BCC"/>
    <w:rsid w:val="00BD6F6C"/>
    <w:rsid w:val="00BD7359"/>
    <w:rsid w:val="00BE0F40"/>
    <w:rsid w:val="00BE1F3E"/>
    <w:rsid w:val="00BE21D3"/>
    <w:rsid w:val="00BE28DF"/>
    <w:rsid w:val="00BE343B"/>
    <w:rsid w:val="00BE3B3E"/>
    <w:rsid w:val="00BE4209"/>
    <w:rsid w:val="00BE4697"/>
    <w:rsid w:val="00BE512B"/>
    <w:rsid w:val="00BE599F"/>
    <w:rsid w:val="00BE795F"/>
    <w:rsid w:val="00BE7D27"/>
    <w:rsid w:val="00BF0744"/>
    <w:rsid w:val="00BF0808"/>
    <w:rsid w:val="00BF151C"/>
    <w:rsid w:val="00BF1875"/>
    <w:rsid w:val="00BF2971"/>
    <w:rsid w:val="00BF2DC2"/>
    <w:rsid w:val="00BF2F03"/>
    <w:rsid w:val="00BF41C2"/>
    <w:rsid w:val="00BF4A0D"/>
    <w:rsid w:val="00BF4BAC"/>
    <w:rsid w:val="00BF59E2"/>
    <w:rsid w:val="00BF5FEA"/>
    <w:rsid w:val="00BF6614"/>
    <w:rsid w:val="00BF68FD"/>
    <w:rsid w:val="00BF72AE"/>
    <w:rsid w:val="00BF73BA"/>
    <w:rsid w:val="00BF7821"/>
    <w:rsid w:val="00BF78D5"/>
    <w:rsid w:val="00BF7F4F"/>
    <w:rsid w:val="00C00791"/>
    <w:rsid w:val="00C0098B"/>
    <w:rsid w:val="00C00BD8"/>
    <w:rsid w:val="00C00C64"/>
    <w:rsid w:val="00C00FA1"/>
    <w:rsid w:val="00C011FD"/>
    <w:rsid w:val="00C02121"/>
    <w:rsid w:val="00C02B58"/>
    <w:rsid w:val="00C033E8"/>
    <w:rsid w:val="00C04207"/>
    <w:rsid w:val="00C045E6"/>
    <w:rsid w:val="00C04BB9"/>
    <w:rsid w:val="00C04D7E"/>
    <w:rsid w:val="00C053AD"/>
    <w:rsid w:val="00C05F61"/>
    <w:rsid w:val="00C05FA4"/>
    <w:rsid w:val="00C05FD4"/>
    <w:rsid w:val="00C073CF"/>
    <w:rsid w:val="00C079D0"/>
    <w:rsid w:val="00C07A75"/>
    <w:rsid w:val="00C1006D"/>
    <w:rsid w:val="00C105C1"/>
    <w:rsid w:val="00C11201"/>
    <w:rsid w:val="00C115E6"/>
    <w:rsid w:val="00C11FC2"/>
    <w:rsid w:val="00C1253F"/>
    <w:rsid w:val="00C12854"/>
    <w:rsid w:val="00C12F95"/>
    <w:rsid w:val="00C13782"/>
    <w:rsid w:val="00C14164"/>
    <w:rsid w:val="00C144DC"/>
    <w:rsid w:val="00C14E83"/>
    <w:rsid w:val="00C152B8"/>
    <w:rsid w:val="00C15A8E"/>
    <w:rsid w:val="00C169FF"/>
    <w:rsid w:val="00C17775"/>
    <w:rsid w:val="00C17B9B"/>
    <w:rsid w:val="00C20A22"/>
    <w:rsid w:val="00C20EAE"/>
    <w:rsid w:val="00C218F4"/>
    <w:rsid w:val="00C22040"/>
    <w:rsid w:val="00C228A0"/>
    <w:rsid w:val="00C229D9"/>
    <w:rsid w:val="00C22C86"/>
    <w:rsid w:val="00C22F05"/>
    <w:rsid w:val="00C2374E"/>
    <w:rsid w:val="00C23D1E"/>
    <w:rsid w:val="00C241D4"/>
    <w:rsid w:val="00C244BA"/>
    <w:rsid w:val="00C25839"/>
    <w:rsid w:val="00C25FD3"/>
    <w:rsid w:val="00C26B7A"/>
    <w:rsid w:val="00C26BDD"/>
    <w:rsid w:val="00C26CB6"/>
    <w:rsid w:val="00C26CF1"/>
    <w:rsid w:val="00C27F50"/>
    <w:rsid w:val="00C30B5B"/>
    <w:rsid w:val="00C314D4"/>
    <w:rsid w:val="00C31791"/>
    <w:rsid w:val="00C32189"/>
    <w:rsid w:val="00C3244B"/>
    <w:rsid w:val="00C324D5"/>
    <w:rsid w:val="00C33970"/>
    <w:rsid w:val="00C33C16"/>
    <w:rsid w:val="00C33C55"/>
    <w:rsid w:val="00C33F95"/>
    <w:rsid w:val="00C355EA"/>
    <w:rsid w:val="00C35ECB"/>
    <w:rsid w:val="00C36B08"/>
    <w:rsid w:val="00C36FC4"/>
    <w:rsid w:val="00C3758F"/>
    <w:rsid w:val="00C37A1D"/>
    <w:rsid w:val="00C37D25"/>
    <w:rsid w:val="00C40698"/>
    <w:rsid w:val="00C40733"/>
    <w:rsid w:val="00C40C83"/>
    <w:rsid w:val="00C40FFA"/>
    <w:rsid w:val="00C427BA"/>
    <w:rsid w:val="00C436AE"/>
    <w:rsid w:val="00C439B1"/>
    <w:rsid w:val="00C43A62"/>
    <w:rsid w:val="00C440DE"/>
    <w:rsid w:val="00C442FB"/>
    <w:rsid w:val="00C444B7"/>
    <w:rsid w:val="00C44FB1"/>
    <w:rsid w:val="00C463F0"/>
    <w:rsid w:val="00C46BD7"/>
    <w:rsid w:val="00C46E06"/>
    <w:rsid w:val="00C479CA"/>
    <w:rsid w:val="00C47D62"/>
    <w:rsid w:val="00C50328"/>
    <w:rsid w:val="00C50492"/>
    <w:rsid w:val="00C505BE"/>
    <w:rsid w:val="00C50635"/>
    <w:rsid w:val="00C50873"/>
    <w:rsid w:val="00C509FA"/>
    <w:rsid w:val="00C514E7"/>
    <w:rsid w:val="00C51A02"/>
    <w:rsid w:val="00C52C80"/>
    <w:rsid w:val="00C52CF9"/>
    <w:rsid w:val="00C52DB4"/>
    <w:rsid w:val="00C54637"/>
    <w:rsid w:val="00C548F6"/>
    <w:rsid w:val="00C54BDA"/>
    <w:rsid w:val="00C5508D"/>
    <w:rsid w:val="00C55439"/>
    <w:rsid w:val="00C55B2B"/>
    <w:rsid w:val="00C55B93"/>
    <w:rsid w:val="00C578D4"/>
    <w:rsid w:val="00C579B3"/>
    <w:rsid w:val="00C57ABC"/>
    <w:rsid w:val="00C60213"/>
    <w:rsid w:val="00C61180"/>
    <w:rsid w:val="00C61FC6"/>
    <w:rsid w:val="00C62975"/>
    <w:rsid w:val="00C63154"/>
    <w:rsid w:val="00C638F3"/>
    <w:rsid w:val="00C63C20"/>
    <w:rsid w:val="00C64CFC"/>
    <w:rsid w:val="00C65992"/>
    <w:rsid w:val="00C667FB"/>
    <w:rsid w:val="00C66A4C"/>
    <w:rsid w:val="00C66C7A"/>
    <w:rsid w:val="00C6705F"/>
    <w:rsid w:val="00C6746F"/>
    <w:rsid w:val="00C674F5"/>
    <w:rsid w:val="00C67999"/>
    <w:rsid w:val="00C700DC"/>
    <w:rsid w:val="00C703A7"/>
    <w:rsid w:val="00C70C39"/>
    <w:rsid w:val="00C71B94"/>
    <w:rsid w:val="00C71DCF"/>
    <w:rsid w:val="00C7361F"/>
    <w:rsid w:val="00C744F8"/>
    <w:rsid w:val="00C74554"/>
    <w:rsid w:val="00C751BA"/>
    <w:rsid w:val="00C75329"/>
    <w:rsid w:val="00C75A77"/>
    <w:rsid w:val="00C75D05"/>
    <w:rsid w:val="00C76A60"/>
    <w:rsid w:val="00C76F92"/>
    <w:rsid w:val="00C7751E"/>
    <w:rsid w:val="00C77BF4"/>
    <w:rsid w:val="00C80969"/>
    <w:rsid w:val="00C813A4"/>
    <w:rsid w:val="00C82542"/>
    <w:rsid w:val="00C82820"/>
    <w:rsid w:val="00C82CB7"/>
    <w:rsid w:val="00C839F6"/>
    <w:rsid w:val="00C83BB4"/>
    <w:rsid w:val="00C840EC"/>
    <w:rsid w:val="00C84718"/>
    <w:rsid w:val="00C84871"/>
    <w:rsid w:val="00C84B81"/>
    <w:rsid w:val="00C86899"/>
    <w:rsid w:val="00C86C49"/>
    <w:rsid w:val="00C872C6"/>
    <w:rsid w:val="00C8795B"/>
    <w:rsid w:val="00C90269"/>
    <w:rsid w:val="00C90A9D"/>
    <w:rsid w:val="00C91BC5"/>
    <w:rsid w:val="00C9251F"/>
    <w:rsid w:val="00C9267F"/>
    <w:rsid w:val="00C940D9"/>
    <w:rsid w:val="00C94496"/>
    <w:rsid w:val="00C951B0"/>
    <w:rsid w:val="00C959C2"/>
    <w:rsid w:val="00C968F9"/>
    <w:rsid w:val="00C9692C"/>
    <w:rsid w:val="00C96C7F"/>
    <w:rsid w:val="00C970AD"/>
    <w:rsid w:val="00C97451"/>
    <w:rsid w:val="00CA176B"/>
    <w:rsid w:val="00CA1B10"/>
    <w:rsid w:val="00CA2AAF"/>
    <w:rsid w:val="00CA3848"/>
    <w:rsid w:val="00CA4B83"/>
    <w:rsid w:val="00CA6EEA"/>
    <w:rsid w:val="00CA6F90"/>
    <w:rsid w:val="00CA7760"/>
    <w:rsid w:val="00CB1BD6"/>
    <w:rsid w:val="00CB2027"/>
    <w:rsid w:val="00CB3117"/>
    <w:rsid w:val="00CB35B6"/>
    <w:rsid w:val="00CB3632"/>
    <w:rsid w:val="00CB3A6E"/>
    <w:rsid w:val="00CB3E31"/>
    <w:rsid w:val="00CB4459"/>
    <w:rsid w:val="00CB4559"/>
    <w:rsid w:val="00CB4F24"/>
    <w:rsid w:val="00CB5190"/>
    <w:rsid w:val="00CB5474"/>
    <w:rsid w:val="00CB64EF"/>
    <w:rsid w:val="00CC11B1"/>
    <w:rsid w:val="00CC16FD"/>
    <w:rsid w:val="00CC1728"/>
    <w:rsid w:val="00CC1D60"/>
    <w:rsid w:val="00CC3088"/>
    <w:rsid w:val="00CC30C0"/>
    <w:rsid w:val="00CC391A"/>
    <w:rsid w:val="00CC4291"/>
    <w:rsid w:val="00CC4D96"/>
    <w:rsid w:val="00CC4F10"/>
    <w:rsid w:val="00CC5545"/>
    <w:rsid w:val="00CC5924"/>
    <w:rsid w:val="00CC5F13"/>
    <w:rsid w:val="00CC696F"/>
    <w:rsid w:val="00CD0422"/>
    <w:rsid w:val="00CD29AF"/>
    <w:rsid w:val="00CD327B"/>
    <w:rsid w:val="00CD4415"/>
    <w:rsid w:val="00CD5CC3"/>
    <w:rsid w:val="00CD69E0"/>
    <w:rsid w:val="00CD6AE5"/>
    <w:rsid w:val="00CD74C9"/>
    <w:rsid w:val="00CD74EF"/>
    <w:rsid w:val="00CE01E1"/>
    <w:rsid w:val="00CE0B14"/>
    <w:rsid w:val="00CE0BC2"/>
    <w:rsid w:val="00CE2287"/>
    <w:rsid w:val="00CE2C05"/>
    <w:rsid w:val="00CE2D32"/>
    <w:rsid w:val="00CE3742"/>
    <w:rsid w:val="00CE39DE"/>
    <w:rsid w:val="00CE3C89"/>
    <w:rsid w:val="00CE43DE"/>
    <w:rsid w:val="00CE5CF7"/>
    <w:rsid w:val="00CE60FB"/>
    <w:rsid w:val="00CE6310"/>
    <w:rsid w:val="00CE69DB"/>
    <w:rsid w:val="00CE7D25"/>
    <w:rsid w:val="00CE7FAF"/>
    <w:rsid w:val="00CF07B6"/>
    <w:rsid w:val="00CF08F6"/>
    <w:rsid w:val="00CF1636"/>
    <w:rsid w:val="00CF1882"/>
    <w:rsid w:val="00CF2706"/>
    <w:rsid w:val="00CF28B2"/>
    <w:rsid w:val="00CF2954"/>
    <w:rsid w:val="00CF2AB6"/>
    <w:rsid w:val="00CF3E31"/>
    <w:rsid w:val="00CF4193"/>
    <w:rsid w:val="00CF42AB"/>
    <w:rsid w:val="00CF454B"/>
    <w:rsid w:val="00CF494B"/>
    <w:rsid w:val="00CF4C34"/>
    <w:rsid w:val="00CF4CE6"/>
    <w:rsid w:val="00CF56E2"/>
    <w:rsid w:val="00CF6587"/>
    <w:rsid w:val="00CF67CC"/>
    <w:rsid w:val="00CF6EA2"/>
    <w:rsid w:val="00CF7AF1"/>
    <w:rsid w:val="00CF7D85"/>
    <w:rsid w:val="00D00529"/>
    <w:rsid w:val="00D01E65"/>
    <w:rsid w:val="00D01F4E"/>
    <w:rsid w:val="00D02168"/>
    <w:rsid w:val="00D029E0"/>
    <w:rsid w:val="00D02AAC"/>
    <w:rsid w:val="00D034CC"/>
    <w:rsid w:val="00D04153"/>
    <w:rsid w:val="00D0492B"/>
    <w:rsid w:val="00D05249"/>
    <w:rsid w:val="00D05907"/>
    <w:rsid w:val="00D05C7C"/>
    <w:rsid w:val="00D05F1C"/>
    <w:rsid w:val="00D061C3"/>
    <w:rsid w:val="00D0796C"/>
    <w:rsid w:val="00D079D1"/>
    <w:rsid w:val="00D1097C"/>
    <w:rsid w:val="00D10B52"/>
    <w:rsid w:val="00D10E22"/>
    <w:rsid w:val="00D11A61"/>
    <w:rsid w:val="00D11D9D"/>
    <w:rsid w:val="00D129F8"/>
    <w:rsid w:val="00D13640"/>
    <w:rsid w:val="00D13C82"/>
    <w:rsid w:val="00D1425A"/>
    <w:rsid w:val="00D157E5"/>
    <w:rsid w:val="00D15B3F"/>
    <w:rsid w:val="00D161A1"/>
    <w:rsid w:val="00D16308"/>
    <w:rsid w:val="00D168BC"/>
    <w:rsid w:val="00D17687"/>
    <w:rsid w:val="00D17BCC"/>
    <w:rsid w:val="00D17C35"/>
    <w:rsid w:val="00D207D6"/>
    <w:rsid w:val="00D20952"/>
    <w:rsid w:val="00D219E4"/>
    <w:rsid w:val="00D21A9B"/>
    <w:rsid w:val="00D21F9F"/>
    <w:rsid w:val="00D22D11"/>
    <w:rsid w:val="00D23BF4"/>
    <w:rsid w:val="00D23E52"/>
    <w:rsid w:val="00D246E4"/>
    <w:rsid w:val="00D2522D"/>
    <w:rsid w:val="00D2567F"/>
    <w:rsid w:val="00D2578C"/>
    <w:rsid w:val="00D261A1"/>
    <w:rsid w:val="00D262DE"/>
    <w:rsid w:val="00D26A4B"/>
    <w:rsid w:val="00D27341"/>
    <w:rsid w:val="00D27B5C"/>
    <w:rsid w:val="00D3057C"/>
    <w:rsid w:val="00D30EFC"/>
    <w:rsid w:val="00D31286"/>
    <w:rsid w:val="00D31CDA"/>
    <w:rsid w:val="00D3228A"/>
    <w:rsid w:val="00D325AF"/>
    <w:rsid w:val="00D33650"/>
    <w:rsid w:val="00D33A9B"/>
    <w:rsid w:val="00D33BEF"/>
    <w:rsid w:val="00D33C21"/>
    <w:rsid w:val="00D34648"/>
    <w:rsid w:val="00D34663"/>
    <w:rsid w:val="00D34689"/>
    <w:rsid w:val="00D34984"/>
    <w:rsid w:val="00D3507F"/>
    <w:rsid w:val="00D35259"/>
    <w:rsid w:val="00D3600E"/>
    <w:rsid w:val="00D3665E"/>
    <w:rsid w:val="00D36F2B"/>
    <w:rsid w:val="00D37766"/>
    <w:rsid w:val="00D37E3E"/>
    <w:rsid w:val="00D4042E"/>
    <w:rsid w:val="00D40952"/>
    <w:rsid w:val="00D42C62"/>
    <w:rsid w:val="00D42E51"/>
    <w:rsid w:val="00D42F66"/>
    <w:rsid w:val="00D43119"/>
    <w:rsid w:val="00D435EA"/>
    <w:rsid w:val="00D43B51"/>
    <w:rsid w:val="00D44089"/>
    <w:rsid w:val="00D440E0"/>
    <w:rsid w:val="00D44588"/>
    <w:rsid w:val="00D44910"/>
    <w:rsid w:val="00D459EF"/>
    <w:rsid w:val="00D45F6B"/>
    <w:rsid w:val="00D462B5"/>
    <w:rsid w:val="00D463FE"/>
    <w:rsid w:val="00D4675E"/>
    <w:rsid w:val="00D4718B"/>
    <w:rsid w:val="00D47B3C"/>
    <w:rsid w:val="00D47FFD"/>
    <w:rsid w:val="00D50286"/>
    <w:rsid w:val="00D50397"/>
    <w:rsid w:val="00D51086"/>
    <w:rsid w:val="00D513E7"/>
    <w:rsid w:val="00D51A45"/>
    <w:rsid w:val="00D520D0"/>
    <w:rsid w:val="00D52C66"/>
    <w:rsid w:val="00D53462"/>
    <w:rsid w:val="00D534D2"/>
    <w:rsid w:val="00D54524"/>
    <w:rsid w:val="00D54AAB"/>
    <w:rsid w:val="00D54C55"/>
    <w:rsid w:val="00D54F55"/>
    <w:rsid w:val="00D55C53"/>
    <w:rsid w:val="00D57E68"/>
    <w:rsid w:val="00D6026B"/>
    <w:rsid w:val="00D609A5"/>
    <w:rsid w:val="00D60AE6"/>
    <w:rsid w:val="00D60C41"/>
    <w:rsid w:val="00D60CD6"/>
    <w:rsid w:val="00D611D0"/>
    <w:rsid w:val="00D61349"/>
    <w:rsid w:val="00D61AF1"/>
    <w:rsid w:val="00D622DC"/>
    <w:rsid w:val="00D625A4"/>
    <w:rsid w:val="00D6276F"/>
    <w:rsid w:val="00D638A6"/>
    <w:rsid w:val="00D63AE5"/>
    <w:rsid w:val="00D65CE0"/>
    <w:rsid w:val="00D66AC6"/>
    <w:rsid w:val="00D67685"/>
    <w:rsid w:val="00D6796C"/>
    <w:rsid w:val="00D7082B"/>
    <w:rsid w:val="00D70D7F"/>
    <w:rsid w:val="00D70DAD"/>
    <w:rsid w:val="00D70EA8"/>
    <w:rsid w:val="00D720A4"/>
    <w:rsid w:val="00D72198"/>
    <w:rsid w:val="00D72223"/>
    <w:rsid w:val="00D726C2"/>
    <w:rsid w:val="00D727E8"/>
    <w:rsid w:val="00D72B6D"/>
    <w:rsid w:val="00D72E16"/>
    <w:rsid w:val="00D73AF4"/>
    <w:rsid w:val="00D73CAA"/>
    <w:rsid w:val="00D73CE9"/>
    <w:rsid w:val="00D74441"/>
    <w:rsid w:val="00D74B0B"/>
    <w:rsid w:val="00D74C9C"/>
    <w:rsid w:val="00D768AF"/>
    <w:rsid w:val="00D76B7F"/>
    <w:rsid w:val="00D77124"/>
    <w:rsid w:val="00D77AA2"/>
    <w:rsid w:val="00D77C40"/>
    <w:rsid w:val="00D8007F"/>
    <w:rsid w:val="00D80156"/>
    <w:rsid w:val="00D81806"/>
    <w:rsid w:val="00D81DB7"/>
    <w:rsid w:val="00D82175"/>
    <w:rsid w:val="00D8375F"/>
    <w:rsid w:val="00D84786"/>
    <w:rsid w:val="00D84AC6"/>
    <w:rsid w:val="00D84C49"/>
    <w:rsid w:val="00D856F1"/>
    <w:rsid w:val="00D86BAB"/>
    <w:rsid w:val="00D87C6E"/>
    <w:rsid w:val="00D9076B"/>
    <w:rsid w:val="00D90F8D"/>
    <w:rsid w:val="00D91620"/>
    <w:rsid w:val="00D916D3"/>
    <w:rsid w:val="00D91891"/>
    <w:rsid w:val="00D91AE2"/>
    <w:rsid w:val="00D920BA"/>
    <w:rsid w:val="00D921E9"/>
    <w:rsid w:val="00D93290"/>
    <w:rsid w:val="00D933B4"/>
    <w:rsid w:val="00D9366C"/>
    <w:rsid w:val="00D93E65"/>
    <w:rsid w:val="00D94A59"/>
    <w:rsid w:val="00D951F9"/>
    <w:rsid w:val="00D953E5"/>
    <w:rsid w:val="00D95B9A"/>
    <w:rsid w:val="00D96E1A"/>
    <w:rsid w:val="00D9771C"/>
    <w:rsid w:val="00D97A9D"/>
    <w:rsid w:val="00D97D17"/>
    <w:rsid w:val="00DA06B5"/>
    <w:rsid w:val="00DA1D69"/>
    <w:rsid w:val="00DA2FDA"/>
    <w:rsid w:val="00DA460A"/>
    <w:rsid w:val="00DA4C04"/>
    <w:rsid w:val="00DA5D32"/>
    <w:rsid w:val="00DA6A80"/>
    <w:rsid w:val="00DA6B25"/>
    <w:rsid w:val="00DA6E60"/>
    <w:rsid w:val="00DA7566"/>
    <w:rsid w:val="00DA7DC2"/>
    <w:rsid w:val="00DB00DC"/>
    <w:rsid w:val="00DB0691"/>
    <w:rsid w:val="00DB0A56"/>
    <w:rsid w:val="00DB1E73"/>
    <w:rsid w:val="00DB1ED2"/>
    <w:rsid w:val="00DB2FF4"/>
    <w:rsid w:val="00DB371E"/>
    <w:rsid w:val="00DB37FB"/>
    <w:rsid w:val="00DB3D42"/>
    <w:rsid w:val="00DB4297"/>
    <w:rsid w:val="00DB476E"/>
    <w:rsid w:val="00DB4A79"/>
    <w:rsid w:val="00DB4CB6"/>
    <w:rsid w:val="00DB575D"/>
    <w:rsid w:val="00DB6AC0"/>
    <w:rsid w:val="00DB6D82"/>
    <w:rsid w:val="00DB7871"/>
    <w:rsid w:val="00DC0522"/>
    <w:rsid w:val="00DC0A0A"/>
    <w:rsid w:val="00DC0B5D"/>
    <w:rsid w:val="00DC0E1C"/>
    <w:rsid w:val="00DC0EA2"/>
    <w:rsid w:val="00DC261C"/>
    <w:rsid w:val="00DC2BE7"/>
    <w:rsid w:val="00DC3492"/>
    <w:rsid w:val="00DC4EC5"/>
    <w:rsid w:val="00DC50DD"/>
    <w:rsid w:val="00DC5F2E"/>
    <w:rsid w:val="00DC6D9C"/>
    <w:rsid w:val="00DC6ED9"/>
    <w:rsid w:val="00DD0257"/>
    <w:rsid w:val="00DD06BE"/>
    <w:rsid w:val="00DD076D"/>
    <w:rsid w:val="00DD078C"/>
    <w:rsid w:val="00DD14A3"/>
    <w:rsid w:val="00DD194C"/>
    <w:rsid w:val="00DD1C77"/>
    <w:rsid w:val="00DD1F70"/>
    <w:rsid w:val="00DD2370"/>
    <w:rsid w:val="00DD37F5"/>
    <w:rsid w:val="00DD3D2A"/>
    <w:rsid w:val="00DD3E68"/>
    <w:rsid w:val="00DD3F26"/>
    <w:rsid w:val="00DD4865"/>
    <w:rsid w:val="00DD5844"/>
    <w:rsid w:val="00DD6847"/>
    <w:rsid w:val="00DD6876"/>
    <w:rsid w:val="00DD6904"/>
    <w:rsid w:val="00DE0129"/>
    <w:rsid w:val="00DE149F"/>
    <w:rsid w:val="00DE19D9"/>
    <w:rsid w:val="00DE1E8E"/>
    <w:rsid w:val="00DE202A"/>
    <w:rsid w:val="00DE2038"/>
    <w:rsid w:val="00DE2343"/>
    <w:rsid w:val="00DE3321"/>
    <w:rsid w:val="00DE37E8"/>
    <w:rsid w:val="00DE3D6C"/>
    <w:rsid w:val="00DE3DD6"/>
    <w:rsid w:val="00DE4AE4"/>
    <w:rsid w:val="00DE4CA2"/>
    <w:rsid w:val="00DE5D42"/>
    <w:rsid w:val="00DE5FE4"/>
    <w:rsid w:val="00DE7985"/>
    <w:rsid w:val="00DF034B"/>
    <w:rsid w:val="00DF13BF"/>
    <w:rsid w:val="00DF156A"/>
    <w:rsid w:val="00DF16FC"/>
    <w:rsid w:val="00DF225F"/>
    <w:rsid w:val="00DF2482"/>
    <w:rsid w:val="00DF28AA"/>
    <w:rsid w:val="00DF2F1F"/>
    <w:rsid w:val="00DF3A5B"/>
    <w:rsid w:val="00DF3A69"/>
    <w:rsid w:val="00DF4F4F"/>
    <w:rsid w:val="00DF5265"/>
    <w:rsid w:val="00DF5690"/>
    <w:rsid w:val="00DF5723"/>
    <w:rsid w:val="00DF59F3"/>
    <w:rsid w:val="00DF60F9"/>
    <w:rsid w:val="00DF69C7"/>
    <w:rsid w:val="00DF797F"/>
    <w:rsid w:val="00E003B9"/>
    <w:rsid w:val="00E00C96"/>
    <w:rsid w:val="00E00D35"/>
    <w:rsid w:val="00E01C61"/>
    <w:rsid w:val="00E02FDA"/>
    <w:rsid w:val="00E02FFC"/>
    <w:rsid w:val="00E03290"/>
    <w:rsid w:val="00E0370A"/>
    <w:rsid w:val="00E04303"/>
    <w:rsid w:val="00E04B68"/>
    <w:rsid w:val="00E05F15"/>
    <w:rsid w:val="00E05F29"/>
    <w:rsid w:val="00E0640F"/>
    <w:rsid w:val="00E068D2"/>
    <w:rsid w:val="00E0697A"/>
    <w:rsid w:val="00E06EBA"/>
    <w:rsid w:val="00E07286"/>
    <w:rsid w:val="00E07450"/>
    <w:rsid w:val="00E1090D"/>
    <w:rsid w:val="00E1187D"/>
    <w:rsid w:val="00E11990"/>
    <w:rsid w:val="00E11DF5"/>
    <w:rsid w:val="00E125E0"/>
    <w:rsid w:val="00E12B03"/>
    <w:rsid w:val="00E1311A"/>
    <w:rsid w:val="00E1350F"/>
    <w:rsid w:val="00E1414E"/>
    <w:rsid w:val="00E1426B"/>
    <w:rsid w:val="00E14CED"/>
    <w:rsid w:val="00E14EFD"/>
    <w:rsid w:val="00E15045"/>
    <w:rsid w:val="00E15877"/>
    <w:rsid w:val="00E15AEF"/>
    <w:rsid w:val="00E16BE2"/>
    <w:rsid w:val="00E16DC9"/>
    <w:rsid w:val="00E17112"/>
    <w:rsid w:val="00E200BE"/>
    <w:rsid w:val="00E20501"/>
    <w:rsid w:val="00E207CD"/>
    <w:rsid w:val="00E21323"/>
    <w:rsid w:val="00E21599"/>
    <w:rsid w:val="00E21C4D"/>
    <w:rsid w:val="00E21DAC"/>
    <w:rsid w:val="00E221D7"/>
    <w:rsid w:val="00E2261D"/>
    <w:rsid w:val="00E22F4A"/>
    <w:rsid w:val="00E23378"/>
    <w:rsid w:val="00E240B3"/>
    <w:rsid w:val="00E245DC"/>
    <w:rsid w:val="00E245F8"/>
    <w:rsid w:val="00E24D1C"/>
    <w:rsid w:val="00E26450"/>
    <w:rsid w:val="00E26AAC"/>
    <w:rsid w:val="00E273D1"/>
    <w:rsid w:val="00E278CD"/>
    <w:rsid w:val="00E279A4"/>
    <w:rsid w:val="00E279FF"/>
    <w:rsid w:val="00E302CD"/>
    <w:rsid w:val="00E302FC"/>
    <w:rsid w:val="00E323C9"/>
    <w:rsid w:val="00E33A30"/>
    <w:rsid w:val="00E343B0"/>
    <w:rsid w:val="00E3463A"/>
    <w:rsid w:val="00E346FF"/>
    <w:rsid w:val="00E350A6"/>
    <w:rsid w:val="00E3585E"/>
    <w:rsid w:val="00E3683A"/>
    <w:rsid w:val="00E37AF4"/>
    <w:rsid w:val="00E37CFD"/>
    <w:rsid w:val="00E404C4"/>
    <w:rsid w:val="00E40902"/>
    <w:rsid w:val="00E40F8D"/>
    <w:rsid w:val="00E41345"/>
    <w:rsid w:val="00E418E3"/>
    <w:rsid w:val="00E41A5F"/>
    <w:rsid w:val="00E42442"/>
    <w:rsid w:val="00E425A4"/>
    <w:rsid w:val="00E42ACF"/>
    <w:rsid w:val="00E437C5"/>
    <w:rsid w:val="00E4468D"/>
    <w:rsid w:val="00E44F82"/>
    <w:rsid w:val="00E467FA"/>
    <w:rsid w:val="00E46E2D"/>
    <w:rsid w:val="00E47147"/>
    <w:rsid w:val="00E47F57"/>
    <w:rsid w:val="00E47F80"/>
    <w:rsid w:val="00E50119"/>
    <w:rsid w:val="00E50825"/>
    <w:rsid w:val="00E515D7"/>
    <w:rsid w:val="00E51863"/>
    <w:rsid w:val="00E51ADB"/>
    <w:rsid w:val="00E522F0"/>
    <w:rsid w:val="00E523CB"/>
    <w:rsid w:val="00E52CF6"/>
    <w:rsid w:val="00E52DF2"/>
    <w:rsid w:val="00E53BA5"/>
    <w:rsid w:val="00E547DD"/>
    <w:rsid w:val="00E54D47"/>
    <w:rsid w:val="00E55C4D"/>
    <w:rsid w:val="00E55C9A"/>
    <w:rsid w:val="00E56465"/>
    <w:rsid w:val="00E5668E"/>
    <w:rsid w:val="00E567C7"/>
    <w:rsid w:val="00E56EBF"/>
    <w:rsid w:val="00E573F1"/>
    <w:rsid w:val="00E57B84"/>
    <w:rsid w:val="00E57D69"/>
    <w:rsid w:val="00E6016E"/>
    <w:rsid w:val="00E60E70"/>
    <w:rsid w:val="00E61744"/>
    <w:rsid w:val="00E61ECA"/>
    <w:rsid w:val="00E620FB"/>
    <w:rsid w:val="00E621C2"/>
    <w:rsid w:val="00E62871"/>
    <w:rsid w:val="00E633C3"/>
    <w:rsid w:val="00E634A9"/>
    <w:rsid w:val="00E63C61"/>
    <w:rsid w:val="00E6411D"/>
    <w:rsid w:val="00E6437E"/>
    <w:rsid w:val="00E6454F"/>
    <w:rsid w:val="00E645EF"/>
    <w:rsid w:val="00E64EF5"/>
    <w:rsid w:val="00E6519E"/>
    <w:rsid w:val="00E6590B"/>
    <w:rsid w:val="00E65A87"/>
    <w:rsid w:val="00E66045"/>
    <w:rsid w:val="00E66063"/>
    <w:rsid w:val="00E6636E"/>
    <w:rsid w:val="00E66921"/>
    <w:rsid w:val="00E672F5"/>
    <w:rsid w:val="00E67EB6"/>
    <w:rsid w:val="00E702E3"/>
    <w:rsid w:val="00E704EB"/>
    <w:rsid w:val="00E70C94"/>
    <w:rsid w:val="00E71007"/>
    <w:rsid w:val="00E71A12"/>
    <w:rsid w:val="00E71A6F"/>
    <w:rsid w:val="00E72C3D"/>
    <w:rsid w:val="00E73469"/>
    <w:rsid w:val="00E73ABC"/>
    <w:rsid w:val="00E73C7D"/>
    <w:rsid w:val="00E74C4F"/>
    <w:rsid w:val="00E74FFD"/>
    <w:rsid w:val="00E76135"/>
    <w:rsid w:val="00E761A1"/>
    <w:rsid w:val="00E77D98"/>
    <w:rsid w:val="00E77DC4"/>
    <w:rsid w:val="00E8089A"/>
    <w:rsid w:val="00E811A2"/>
    <w:rsid w:val="00E8209D"/>
    <w:rsid w:val="00E823D0"/>
    <w:rsid w:val="00E836BB"/>
    <w:rsid w:val="00E838AA"/>
    <w:rsid w:val="00E83E9B"/>
    <w:rsid w:val="00E842DA"/>
    <w:rsid w:val="00E84470"/>
    <w:rsid w:val="00E84714"/>
    <w:rsid w:val="00E852BD"/>
    <w:rsid w:val="00E85A6D"/>
    <w:rsid w:val="00E863A4"/>
    <w:rsid w:val="00E8658F"/>
    <w:rsid w:val="00E87A45"/>
    <w:rsid w:val="00E87CF3"/>
    <w:rsid w:val="00E900C5"/>
    <w:rsid w:val="00E929B3"/>
    <w:rsid w:val="00E9333A"/>
    <w:rsid w:val="00E93980"/>
    <w:rsid w:val="00E940B0"/>
    <w:rsid w:val="00E94C74"/>
    <w:rsid w:val="00E94FAE"/>
    <w:rsid w:val="00E96322"/>
    <w:rsid w:val="00E963FD"/>
    <w:rsid w:val="00E9709F"/>
    <w:rsid w:val="00E97746"/>
    <w:rsid w:val="00E9788B"/>
    <w:rsid w:val="00E97951"/>
    <w:rsid w:val="00E97C60"/>
    <w:rsid w:val="00EA0A29"/>
    <w:rsid w:val="00EA0E85"/>
    <w:rsid w:val="00EA1397"/>
    <w:rsid w:val="00EA390F"/>
    <w:rsid w:val="00EA48F0"/>
    <w:rsid w:val="00EA4F81"/>
    <w:rsid w:val="00EA525D"/>
    <w:rsid w:val="00EA5E0D"/>
    <w:rsid w:val="00EA5E5E"/>
    <w:rsid w:val="00EA6584"/>
    <w:rsid w:val="00EA684B"/>
    <w:rsid w:val="00EA6C59"/>
    <w:rsid w:val="00EA7AC8"/>
    <w:rsid w:val="00EA7FA0"/>
    <w:rsid w:val="00EA7FAC"/>
    <w:rsid w:val="00EB1064"/>
    <w:rsid w:val="00EB1D2D"/>
    <w:rsid w:val="00EB2A4F"/>
    <w:rsid w:val="00EB32A4"/>
    <w:rsid w:val="00EB4991"/>
    <w:rsid w:val="00EB4EF8"/>
    <w:rsid w:val="00EB52C4"/>
    <w:rsid w:val="00EB55F1"/>
    <w:rsid w:val="00EB6418"/>
    <w:rsid w:val="00EB6810"/>
    <w:rsid w:val="00EB6E9F"/>
    <w:rsid w:val="00EC0BD7"/>
    <w:rsid w:val="00EC0D25"/>
    <w:rsid w:val="00EC145A"/>
    <w:rsid w:val="00EC1BE0"/>
    <w:rsid w:val="00EC21A5"/>
    <w:rsid w:val="00EC2A5E"/>
    <w:rsid w:val="00EC319D"/>
    <w:rsid w:val="00EC453B"/>
    <w:rsid w:val="00EC5AB9"/>
    <w:rsid w:val="00EC6049"/>
    <w:rsid w:val="00EC675B"/>
    <w:rsid w:val="00EC6881"/>
    <w:rsid w:val="00EC6F62"/>
    <w:rsid w:val="00EC76E0"/>
    <w:rsid w:val="00EC79FC"/>
    <w:rsid w:val="00ED0F30"/>
    <w:rsid w:val="00ED177B"/>
    <w:rsid w:val="00ED19ED"/>
    <w:rsid w:val="00ED1BB6"/>
    <w:rsid w:val="00ED2931"/>
    <w:rsid w:val="00ED2B30"/>
    <w:rsid w:val="00ED37C9"/>
    <w:rsid w:val="00ED426D"/>
    <w:rsid w:val="00ED4801"/>
    <w:rsid w:val="00ED4F98"/>
    <w:rsid w:val="00ED5322"/>
    <w:rsid w:val="00ED576C"/>
    <w:rsid w:val="00ED5D3E"/>
    <w:rsid w:val="00ED6244"/>
    <w:rsid w:val="00ED6C6C"/>
    <w:rsid w:val="00ED6F19"/>
    <w:rsid w:val="00EE00FD"/>
    <w:rsid w:val="00EE06C5"/>
    <w:rsid w:val="00EE154D"/>
    <w:rsid w:val="00EE17A2"/>
    <w:rsid w:val="00EE2531"/>
    <w:rsid w:val="00EE279C"/>
    <w:rsid w:val="00EE2866"/>
    <w:rsid w:val="00EE2CDB"/>
    <w:rsid w:val="00EE37E1"/>
    <w:rsid w:val="00EE3E36"/>
    <w:rsid w:val="00EE4312"/>
    <w:rsid w:val="00EE44DF"/>
    <w:rsid w:val="00EE46D1"/>
    <w:rsid w:val="00EE5DB9"/>
    <w:rsid w:val="00EE62F1"/>
    <w:rsid w:val="00EE6475"/>
    <w:rsid w:val="00EE650F"/>
    <w:rsid w:val="00EE6AF1"/>
    <w:rsid w:val="00EE6CA5"/>
    <w:rsid w:val="00EE6F52"/>
    <w:rsid w:val="00EF0299"/>
    <w:rsid w:val="00EF047A"/>
    <w:rsid w:val="00EF05D5"/>
    <w:rsid w:val="00EF1CC0"/>
    <w:rsid w:val="00EF20CE"/>
    <w:rsid w:val="00EF26CC"/>
    <w:rsid w:val="00EF37E4"/>
    <w:rsid w:val="00EF4881"/>
    <w:rsid w:val="00EF49D1"/>
    <w:rsid w:val="00EF570E"/>
    <w:rsid w:val="00EF5CDE"/>
    <w:rsid w:val="00EF63BD"/>
    <w:rsid w:val="00EF6DA0"/>
    <w:rsid w:val="00F00B86"/>
    <w:rsid w:val="00F01033"/>
    <w:rsid w:val="00F01639"/>
    <w:rsid w:val="00F03030"/>
    <w:rsid w:val="00F03155"/>
    <w:rsid w:val="00F0337F"/>
    <w:rsid w:val="00F03548"/>
    <w:rsid w:val="00F04F66"/>
    <w:rsid w:val="00F05689"/>
    <w:rsid w:val="00F05BC7"/>
    <w:rsid w:val="00F070D3"/>
    <w:rsid w:val="00F0765D"/>
    <w:rsid w:val="00F101CC"/>
    <w:rsid w:val="00F103B0"/>
    <w:rsid w:val="00F1065B"/>
    <w:rsid w:val="00F10AFE"/>
    <w:rsid w:val="00F10F6F"/>
    <w:rsid w:val="00F11C07"/>
    <w:rsid w:val="00F13168"/>
    <w:rsid w:val="00F1387A"/>
    <w:rsid w:val="00F13F67"/>
    <w:rsid w:val="00F14070"/>
    <w:rsid w:val="00F1456B"/>
    <w:rsid w:val="00F1458B"/>
    <w:rsid w:val="00F153D1"/>
    <w:rsid w:val="00F1562E"/>
    <w:rsid w:val="00F156BB"/>
    <w:rsid w:val="00F15970"/>
    <w:rsid w:val="00F1603E"/>
    <w:rsid w:val="00F1637A"/>
    <w:rsid w:val="00F1641C"/>
    <w:rsid w:val="00F16442"/>
    <w:rsid w:val="00F16458"/>
    <w:rsid w:val="00F16529"/>
    <w:rsid w:val="00F16AC0"/>
    <w:rsid w:val="00F17750"/>
    <w:rsid w:val="00F1792F"/>
    <w:rsid w:val="00F17F7B"/>
    <w:rsid w:val="00F2019E"/>
    <w:rsid w:val="00F214C7"/>
    <w:rsid w:val="00F22A20"/>
    <w:rsid w:val="00F236F4"/>
    <w:rsid w:val="00F23A05"/>
    <w:rsid w:val="00F2491E"/>
    <w:rsid w:val="00F24BB3"/>
    <w:rsid w:val="00F24E71"/>
    <w:rsid w:val="00F25B50"/>
    <w:rsid w:val="00F269C7"/>
    <w:rsid w:val="00F26AD1"/>
    <w:rsid w:val="00F26BBC"/>
    <w:rsid w:val="00F270FC"/>
    <w:rsid w:val="00F273C3"/>
    <w:rsid w:val="00F27762"/>
    <w:rsid w:val="00F27EEB"/>
    <w:rsid w:val="00F307CB"/>
    <w:rsid w:val="00F3091A"/>
    <w:rsid w:val="00F31629"/>
    <w:rsid w:val="00F325CB"/>
    <w:rsid w:val="00F32A03"/>
    <w:rsid w:val="00F32B5D"/>
    <w:rsid w:val="00F32FFB"/>
    <w:rsid w:val="00F333F4"/>
    <w:rsid w:val="00F3355B"/>
    <w:rsid w:val="00F33777"/>
    <w:rsid w:val="00F337C2"/>
    <w:rsid w:val="00F34085"/>
    <w:rsid w:val="00F3488F"/>
    <w:rsid w:val="00F34A75"/>
    <w:rsid w:val="00F362BD"/>
    <w:rsid w:val="00F36A7A"/>
    <w:rsid w:val="00F37327"/>
    <w:rsid w:val="00F374EA"/>
    <w:rsid w:val="00F403F2"/>
    <w:rsid w:val="00F406D6"/>
    <w:rsid w:val="00F40B0E"/>
    <w:rsid w:val="00F40E84"/>
    <w:rsid w:val="00F41370"/>
    <w:rsid w:val="00F41A40"/>
    <w:rsid w:val="00F41A93"/>
    <w:rsid w:val="00F42520"/>
    <w:rsid w:val="00F437AF"/>
    <w:rsid w:val="00F43A99"/>
    <w:rsid w:val="00F44221"/>
    <w:rsid w:val="00F44D4F"/>
    <w:rsid w:val="00F44E8E"/>
    <w:rsid w:val="00F45B83"/>
    <w:rsid w:val="00F46F61"/>
    <w:rsid w:val="00F47752"/>
    <w:rsid w:val="00F47830"/>
    <w:rsid w:val="00F47936"/>
    <w:rsid w:val="00F52A98"/>
    <w:rsid w:val="00F54C84"/>
    <w:rsid w:val="00F55090"/>
    <w:rsid w:val="00F551B2"/>
    <w:rsid w:val="00F5540E"/>
    <w:rsid w:val="00F5567C"/>
    <w:rsid w:val="00F5613E"/>
    <w:rsid w:val="00F5669C"/>
    <w:rsid w:val="00F56BA7"/>
    <w:rsid w:val="00F57247"/>
    <w:rsid w:val="00F57766"/>
    <w:rsid w:val="00F57925"/>
    <w:rsid w:val="00F57DBF"/>
    <w:rsid w:val="00F60A8E"/>
    <w:rsid w:val="00F60BCB"/>
    <w:rsid w:val="00F6101D"/>
    <w:rsid w:val="00F6144C"/>
    <w:rsid w:val="00F6152A"/>
    <w:rsid w:val="00F6158B"/>
    <w:rsid w:val="00F61E49"/>
    <w:rsid w:val="00F629E9"/>
    <w:rsid w:val="00F63150"/>
    <w:rsid w:val="00F6353F"/>
    <w:rsid w:val="00F63CF1"/>
    <w:rsid w:val="00F64496"/>
    <w:rsid w:val="00F64AEB"/>
    <w:rsid w:val="00F66174"/>
    <w:rsid w:val="00F66693"/>
    <w:rsid w:val="00F66A91"/>
    <w:rsid w:val="00F67F1C"/>
    <w:rsid w:val="00F70176"/>
    <w:rsid w:val="00F709D9"/>
    <w:rsid w:val="00F70B23"/>
    <w:rsid w:val="00F70ED1"/>
    <w:rsid w:val="00F7104B"/>
    <w:rsid w:val="00F71B5A"/>
    <w:rsid w:val="00F72CF4"/>
    <w:rsid w:val="00F72DE3"/>
    <w:rsid w:val="00F73D59"/>
    <w:rsid w:val="00F74CED"/>
    <w:rsid w:val="00F74F67"/>
    <w:rsid w:val="00F7505E"/>
    <w:rsid w:val="00F75361"/>
    <w:rsid w:val="00F7623B"/>
    <w:rsid w:val="00F7671E"/>
    <w:rsid w:val="00F769AF"/>
    <w:rsid w:val="00F76F28"/>
    <w:rsid w:val="00F77246"/>
    <w:rsid w:val="00F77A78"/>
    <w:rsid w:val="00F77AA9"/>
    <w:rsid w:val="00F803DA"/>
    <w:rsid w:val="00F8274A"/>
    <w:rsid w:val="00F82845"/>
    <w:rsid w:val="00F830FB"/>
    <w:rsid w:val="00F84583"/>
    <w:rsid w:val="00F84DE8"/>
    <w:rsid w:val="00F84EB8"/>
    <w:rsid w:val="00F861CD"/>
    <w:rsid w:val="00F867C4"/>
    <w:rsid w:val="00F876F7"/>
    <w:rsid w:val="00F876F8"/>
    <w:rsid w:val="00F91187"/>
    <w:rsid w:val="00F9121F"/>
    <w:rsid w:val="00F91305"/>
    <w:rsid w:val="00F92BB1"/>
    <w:rsid w:val="00F92FD3"/>
    <w:rsid w:val="00F93771"/>
    <w:rsid w:val="00F93772"/>
    <w:rsid w:val="00F938D8"/>
    <w:rsid w:val="00F94228"/>
    <w:rsid w:val="00F94B10"/>
    <w:rsid w:val="00F94B5B"/>
    <w:rsid w:val="00F94C23"/>
    <w:rsid w:val="00F94D2D"/>
    <w:rsid w:val="00F95233"/>
    <w:rsid w:val="00F96120"/>
    <w:rsid w:val="00F9796D"/>
    <w:rsid w:val="00F97CB2"/>
    <w:rsid w:val="00FA034B"/>
    <w:rsid w:val="00FA0460"/>
    <w:rsid w:val="00FA0E23"/>
    <w:rsid w:val="00FA27D9"/>
    <w:rsid w:val="00FA2B94"/>
    <w:rsid w:val="00FA2EE9"/>
    <w:rsid w:val="00FA352C"/>
    <w:rsid w:val="00FA3C91"/>
    <w:rsid w:val="00FA3EE1"/>
    <w:rsid w:val="00FA424B"/>
    <w:rsid w:val="00FA42F1"/>
    <w:rsid w:val="00FA513A"/>
    <w:rsid w:val="00FA526F"/>
    <w:rsid w:val="00FA5660"/>
    <w:rsid w:val="00FA5B8C"/>
    <w:rsid w:val="00FA5E8D"/>
    <w:rsid w:val="00FA6540"/>
    <w:rsid w:val="00FA7B28"/>
    <w:rsid w:val="00FB06B5"/>
    <w:rsid w:val="00FB08C8"/>
    <w:rsid w:val="00FB1AF4"/>
    <w:rsid w:val="00FB2811"/>
    <w:rsid w:val="00FB2A58"/>
    <w:rsid w:val="00FB333D"/>
    <w:rsid w:val="00FB474A"/>
    <w:rsid w:val="00FB4B6F"/>
    <w:rsid w:val="00FB62C7"/>
    <w:rsid w:val="00FB6335"/>
    <w:rsid w:val="00FB6340"/>
    <w:rsid w:val="00FB6434"/>
    <w:rsid w:val="00FB7AD7"/>
    <w:rsid w:val="00FB7B61"/>
    <w:rsid w:val="00FB7CDA"/>
    <w:rsid w:val="00FC0A90"/>
    <w:rsid w:val="00FC0BCF"/>
    <w:rsid w:val="00FC0DF0"/>
    <w:rsid w:val="00FC1016"/>
    <w:rsid w:val="00FC1BA2"/>
    <w:rsid w:val="00FC2B1C"/>
    <w:rsid w:val="00FC2FF4"/>
    <w:rsid w:val="00FC305B"/>
    <w:rsid w:val="00FC31E5"/>
    <w:rsid w:val="00FC3409"/>
    <w:rsid w:val="00FC3B6F"/>
    <w:rsid w:val="00FC3BBC"/>
    <w:rsid w:val="00FC3F6B"/>
    <w:rsid w:val="00FC4237"/>
    <w:rsid w:val="00FC4D19"/>
    <w:rsid w:val="00FC53E6"/>
    <w:rsid w:val="00FC5579"/>
    <w:rsid w:val="00FC587B"/>
    <w:rsid w:val="00FC5DD1"/>
    <w:rsid w:val="00FC5EDA"/>
    <w:rsid w:val="00FC5FC9"/>
    <w:rsid w:val="00FC6032"/>
    <w:rsid w:val="00FC60FA"/>
    <w:rsid w:val="00FC6E82"/>
    <w:rsid w:val="00FC6F2A"/>
    <w:rsid w:val="00FC7AEB"/>
    <w:rsid w:val="00FD006A"/>
    <w:rsid w:val="00FD0FE5"/>
    <w:rsid w:val="00FD11D8"/>
    <w:rsid w:val="00FD2658"/>
    <w:rsid w:val="00FD2FBA"/>
    <w:rsid w:val="00FD3C9A"/>
    <w:rsid w:val="00FD47F4"/>
    <w:rsid w:val="00FD4DA4"/>
    <w:rsid w:val="00FD5A2D"/>
    <w:rsid w:val="00FD6FB3"/>
    <w:rsid w:val="00FD7A35"/>
    <w:rsid w:val="00FE0180"/>
    <w:rsid w:val="00FE18ED"/>
    <w:rsid w:val="00FE1D6A"/>
    <w:rsid w:val="00FE2258"/>
    <w:rsid w:val="00FE22BD"/>
    <w:rsid w:val="00FE3347"/>
    <w:rsid w:val="00FE36E9"/>
    <w:rsid w:val="00FE3C87"/>
    <w:rsid w:val="00FE4479"/>
    <w:rsid w:val="00FE4F66"/>
    <w:rsid w:val="00FE5101"/>
    <w:rsid w:val="00FE52D5"/>
    <w:rsid w:val="00FE596F"/>
    <w:rsid w:val="00FE5989"/>
    <w:rsid w:val="00FE5E5A"/>
    <w:rsid w:val="00FE6AC7"/>
    <w:rsid w:val="00FF0050"/>
    <w:rsid w:val="00FF057D"/>
    <w:rsid w:val="00FF067E"/>
    <w:rsid w:val="00FF0D98"/>
    <w:rsid w:val="00FF1E62"/>
    <w:rsid w:val="00FF29A2"/>
    <w:rsid w:val="00FF2FBE"/>
    <w:rsid w:val="00FF3BDF"/>
    <w:rsid w:val="00FF4033"/>
    <w:rsid w:val="00FF4C1B"/>
    <w:rsid w:val="00FF598C"/>
    <w:rsid w:val="00FF62CE"/>
    <w:rsid w:val="00FF651D"/>
    <w:rsid w:val="00FF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4360E"/>
  <w15:docId w15:val="{B61318BB-40C9-4996-8955-65EA83F6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821"/>
    <w:rPr>
      <w:sz w:val="24"/>
      <w:szCs w:val="24"/>
    </w:rPr>
  </w:style>
  <w:style w:type="paragraph" w:styleId="Nagwek1">
    <w:name w:val="heading 1"/>
    <w:basedOn w:val="Normalny"/>
    <w:next w:val="Nagwek2"/>
    <w:link w:val="Nagwek1Znak1"/>
    <w:uiPriority w:val="99"/>
    <w:qFormat/>
    <w:rsid w:val="0027472B"/>
    <w:pPr>
      <w:keepNext/>
      <w:spacing w:before="360" w:after="180"/>
      <w:ind w:left="709" w:hanging="709"/>
      <w:jc w:val="both"/>
      <w:outlineLvl w:val="0"/>
    </w:pPr>
    <w:rPr>
      <w:rFonts w:ascii="Cambria" w:hAnsi="Cambria"/>
      <w:b/>
      <w:bCs/>
      <w:i/>
      <w:iCs/>
      <w:noProof/>
      <w:sz w:val="28"/>
      <w:szCs w:val="28"/>
    </w:rPr>
  </w:style>
  <w:style w:type="paragraph" w:styleId="Nagwek2">
    <w:name w:val="heading 2"/>
    <w:basedOn w:val="Normalny"/>
    <w:next w:val="Normalny"/>
    <w:link w:val="Nagwek2Znak"/>
    <w:uiPriority w:val="99"/>
    <w:qFormat/>
    <w:rsid w:val="007A00CB"/>
    <w:pPr>
      <w:keepNext/>
      <w:jc w:val="center"/>
      <w:outlineLvl w:val="1"/>
    </w:pPr>
    <w:rPr>
      <w:rFonts w:ascii="Tahoma" w:hAnsi="Tahoma" w:cs="Tahoma"/>
      <w:b/>
      <w:color w:val="0000FF"/>
      <w:sz w:val="20"/>
      <w:szCs w:val="20"/>
    </w:rPr>
  </w:style>
  <w:style w:type="paragraph" w:styleId="Nagwek3">
    <w:name w:val="heading 3"/>
    <w:basedOn w:val="Normalny"/>
    <w:next w:val="Normalny"/>
    <w:link w:val="Nagwek3Znak1"/>
    <w:uiPriority w:val="99"/>
    <w:qFormat/>
    <w:rsid w:val="00693515"/>
    <w:pPr>
      <w:keepNext/>
      <w:spacing w:before="240" w:after="60"/>
      <w:outlineLvl w:val="2"/>
    </w:pPr>
    <w:rPr>
      <w:rFonts w:ascii="Cambria" w:hAnsi="Cambria"/>
      <w:b/>
      <w:bCs/>
      <w:sz w:val="26"/>
      <w:szCs w:val="26"/>
    </w:rPr>
  </w:style>
  <w:style w:type="paragraph" w:styleId="Nagwek4">
    <w:name w:val="heading 4"/>
    <w:basedOn w:val="Nagwek3"/>
    <w:next w:val="Normalny"/>
    <w:link w:val="Nagwek4Znak1"/>
    <w:uiPriority w:val="99"/>
    <w:qFormat/>
    <w:rsid w:val="00FC3B6F"/>
    <w:pPr>
      <w:tabs>
        <w:tab w:val="left" w:pos="1276"/>
      </w:tabs>
      <w:spacing w:before="120" w:after="120"/>
      <w:ind w:left="1276" w:hanging="1006"/>
      <w:jc w:val="both"/>
      <w:textAlignment w:val="top"/>
      <w:outlineLvl w:val="3"/>
    </w:pPr>
    <w:rPr>
      <w:rFonts w:ascii="Arial" w:hAnsi="Arial"/>
      <w:b w:val="0"/>
      <w:bCs w:val="0"/>
      <w:spacing w:val="-1"/>
      <w:sz w:val="24"/>
      <w:szCs w:val="24"/>
    </w:rPr>
  </w:style>
  <w:style w:type="paragraph" w:styleId="Nagwek5">
    <w:name w:val="heading 5"/>
    <w:basedOn w:val="Normalny"/>
    <w:next w:val="Normalny"/>
    <w:link w:val="Nagwek5Znak1"/>
    <w:uiPriority w:val="99"/>
    <w:qFormat/>
    <w:rsid w:val="00FC3B6F"/>
    <w:pPr>
      <w:keepNext/>
      <w:ind w:left="1008" w:hanging="1008"/>
      <w:jc w:val="center"/>
      <w:outlineLvl w:val="4"/>
    </w:pPr>
    <w:rPr>
      <w:rFonts w:ascii="Arial" w:hAnsi="Arial"/>
      <w:b/>
      <w:bCs/>
      <w:sz w:val="28"/>
    </w:rPr>
  </w:style>
  <w:style w:type="paragraph" w:styleId="Nagwek6">
    <w:name w:val="heading 6"/>
    <w:basedOn w:val="Normalny"/>
    <w:next w:val="Normalny"/>
    <w:link w:val="Nagwek6Znak1"/>
    <w:uiPriority w:val="99"/>
    <w:qFormat/>
    <w:rsid w:val="0027472B"/>
    <w:pPr>
      <w:keepNext/>
      <w:ind w:left="1152" w:hanging="1152"/>
      <w:jc w:val="both"/>
      <w:outlineLvl w:val="5"/>
    </w:pPr>
    <w:rPr>
      <w:rFonts w:ascii="Arial" w:hAnsi="Arial"/>
      <w:noProof/>
      <w:szCs w:val="20"/>
    </w:rPr>
  </w:style>
  <w:style w:type="paragraph" w:styleId="Nagwek7">
    <w:name w:val="heading 7"/>
    <w:basedOn w:val="Normalny"/>
    <w:next w:val="Normalny"/>
    <w:link w:val="Nagwek7Znak1"/>
    <w:uiPriority w:val="99"/>
    <w:qFormat/>
    <w:rsid w:val="0027472B"/>
    <w:pPr>
      <w:spacing w:before="240" w:after="60"/>
      <w:ind w:left="1296" w:hanging="1296"/>
      <w:jc w:val="both"/>
      <w:outlineLvl w:val="6"/>
    </w:pPr>
    <w:rPr>
      <w:rFonts w:ascii="Arial" w:hAnsi="Arial"/>
      <w:noProof/>
      <w:szCs w:val="20"/>
    </w:rPr>
  </w:style>
  <w:style w:type="paragraph" w:styleId="Nagwek8">
    <w:name w:val="heading 8"/>
    <w:basedOn w:val="Normalny"/>
    <w:next w:val="Normalny"/>
    <w:link w:val="Nagwek8Znak1"/>
    <w:uiPriority w:val="99"/>
    <w:qFormat/>
    <w:rsid w:val="0027472B"/>
    <w:pPr>
      <w:spacing w:before="240" w:after="60"/>
      <w:ind w:left="1440" w:hanging="1440"/>
      <w:jc w:val="both"/>
      <w:outlineLvl w:val="7"/>
    </w:pPr>
    <w:rPr>
      <w:rFonts w:ascii="Arial" w:hAnsi="Arial"/>
      <w:i/>
      <w:noProof/>
      <w:szCs w:val="20"/>
    </w:rPr>
  </w:style>
  <w:style w:type="paragraph" w:styleId="Nagwek9">
    <w:name w:val="heading 9"/>
    <w:basedOn w:val="Normalny"/>
    <w:next w:val="Normalny"/>
    <w:link w:val="Nagwek9Znak1"/>
    <w:uiPriority w:val="99"/>
    <w:qFormat/>
    <w:rsid w:val="00FC3B6F"/>
    <w:pPr>
      <w:spacing w:before="240" w:after="60"/>
      <w:ind w:left="1584" w:hanging="1584"/>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CA6EEA"/>
    <w:rPr>
      <w:rFonts w:ascii="Cambria" w:hAnsi="Cambria" w:cs="Times New Roman"/>
      <w:b/>
      <w:bCs/>
      <w:kern w:val="32"/>
      <w:sz w:val="32"/>
      <w:szCs w:val="32"/>
    </w:rPr>
  </w:style>
  <w:style w:type="character" w:customStyle="1" w:styleId="Heading2Char">
    <w:name w:val="Heading 2 Char"/>
    <w:basedOn w:val="Domylnaczcionkaakapitu"/>
    <w:uiPriority w:val="99"/>
    <w:semiHidden/>
    <w:locked/>
    <w:rsid w:val="00CA6EEA"/>
    <w:rPr>
      <w:rFonts w:ascii="Cambria" w:hAnsi="Cambria" w:cs="Times New Roman"/>
      <w:b/>
      <w:bCs/>
      <w:i/>
      <w:iCs/>
      <w:sz w:val="28"/>
      <w:szCs w:val="28"/>
    </w:rPr>
  </w:style>
  <w:style w:type="character" w:customStyle="1" w:styleId="Heading3Char">
    <w:name w:val="Heading 3 Char"/>
    <w:basedOn w:val="Domylnaczcionkaakapitu"/>
    <w:uiPriority w:val="99"/>
    <w:semiHidden/>
    <w:locked/>
    <w:rsid w:val="00CA6EEA"/>
    <w:rPr>
      <w:rFonts w:ascii="Cambria" w:hAnsi="Cambria" w:cs="Times New Roman"/>
      <w:b/>
      <w:bCs/>
      <w:sz w:val="26"/>
      <w:szCs w:val="26"/>
    </w:rPr>
  </w:style>
  <w:style w:type="character" w:customStyle="1" w:styleId="Heading4Char">
    <w:name w:val="Heading 4 Char"/>
    <w:basedOn w:val="Domylnaczcionkaakapitu"/>
    <w:uiPriority w:val="99"/>
    <w:semiHidden/>
    <w:locked/>
    <w:rsid w:val="00CA6EEA"/>
    <w:rPr>
      <w:rFonts w:ascii="Calibri" w:hAnsi="Calibri" w:cs="Times New Roman"/>
      <w:b/>
      <w:bCs/>
      <w:sz w:val="28"/>
      <w:szCs w:val="28"/>
    </w:rPr>
  </w:style>
  <w:style w:type="character" w:customStyle="1" w:styleId="Heading5Char">
    <w:name w:val="Heading 5 Char"/>
    <w:basedOn w:val="Domylnaczcionkaakapitu"/>
    <w:uiPriority w:val="99"/>
    <w:semiHidden/>
    <w:locked/>
    <w:rsid w:val="00CA6EEA"/>
    <w:rPr>
      <w:rFonts w:ascii="Calibri" w:hAnsi="Calibri" w:cs="Times New Roman"/>
      <w:b/>
      <w:bCs/>
      <w:i/>
      <w:iCs/>
      <w:sz w:val="26"/>
      <w:szCs w:val="26"/>
    </w:rPr>
  </w:style>
  <w:style w:type="character" w:customStyle="1" w:styleId="Heading6Char">
    <w:name w:val="Heading 6 Char"/>
    <w:basedOn w:val="Domylnaczcionkaakapitu"/>
    <w:uiPriority w:val="99"/>
    <w:semiHidden/>
    <w:locked/>
    <w:rsid w:val="00CA6EEA"/>
    <w:rPr>
      <w:rFonts w:ascii="Calibri" w:hAnsi="Calibri" w:cs="Times New Roman"/>
      <w:b/>
      <w:bCs/>
    </w:rPr>
  </w:style>
  <w:style w:type="character" w:customStyle="1" w:styleId="Heading7Char">
    <w:name w:val="Heading 7 Char"/>
    <w:basedOn w:val="Domylnaczcionkaakapitu"/>
    <w:uiPriority w:val="99"/>
    <w:semiHidden/>
    <w:locked/>
    <w:rsid w:val="00CA6EEA"/>
    <w:rPr>
      <w:rFonts w:ascii="Calibri" w:hAnsi="Calibri" w:cs="Times New Roman"/>
      <w:sz w:val="24"/>
      <w:szCs w:val="24"/>
    </w:rPr>
  </w:style>
  <w:style w:type="character" w:customStyle="1" w:styleId="Heading8Char">
    <w:name w:val="Heading 8 Char"/>
    <w:basedOn w:val="Domylnaczcionkaakapitu"/>
    <w:uiPriority w:val="99"/>
    <w:semiHidden/>
    <w:locked/>
    <w:rsid w:val="00CA6EEA"/>
    <w:rPr>
      <w:rFonts w:ascii="Calibri" w:hAnsi="Calibri" w:cs="Times New Roman"/>
      <w:i/>
      <w:iCs/>
      <w:sz w:val="24"/>
      <w:szCs w:val="24"/>
    </w:rPr>
  </w:style>
  <w:style w:type="character" w:customStyle="1" w:styleId="Heading9Char">
    <w:name w:val="Heading 9 Char"/>
    <w:basedOn w:val="Domylnaczcionkaakapitu"/>
    <w:uiPriority w:val="99"/>
    <w:semiHidden/>
    <w:locked/>
    <w:rsid w:val="00CA6EEA"/>
    <w:rPr>
      <w:rFonts w:ascii="Cambria" w:hAnsi="Cambria" w:cs="Times New Roman"/>
    </w:rPr>
  </w:style>
  <w:style w:type="character" w:customStyle="1" w:styleId="Nagwek1Znak1">
    <w:name w:val="Nagłówek 1 Znak1"/>
    <w:basedOn w:val="Domylnaczcionkaakapitu"/>
    <w:link w:val="Nagwek1"/>
    <w:uiPriority w:val="99"/>
    <w:locked/>
    <w:rsid w:val="00A84ADB"/>
    <w:rPr>
      <w:rFonts w:ascii="Arial" w:hAnsi="Arial" w:cs="Times New Roman"/>
      <w:b/>
      <w:color w:val="0000FF"/>
      <w:kern w:val="32"/>
      <w:sz w:val="28"/>
      <w:u w:val="single"/>
    </w:rPr>
  </w:style>
  <w:style w:type="character" w:customStyle="1" w:styleId="Nagwek2Znak">
    <w:name w:val="Nagłówek 2 Znak"/>
    <w:basedOn w:val="Domylnaczcionkaakapitu"/>
    <w:link w:val="Nagwek2"/>
    <w:uiPriority w:val="99"/>
    <w:semiHidden/>
    <w:locked/>
    <w:rsid w:val="00A84ADB"/>
    <w:rPr>
      <w:rFonts w:ascii="Cambria" w:hAnsi="Cambria" w:cs="Times New Roman"/>
      <w:b/>
      <w:bCs/>
      <w:i/>
      <w:iCs/>
      <w:sz w:val="28"/>
      <w:szCs w:val="28"/>
    </w:rPr>
  </w:style>
  <w:style w:type="character" w:customStyle="1" w:styleId="Nagwek3Znak1">
    <w:name w:val="Nagłówek 3 Znak1"/>
    <w:basedOn w:val="Domylnaczcionkaakapitu"/>
    <w:link w:val="Nagwek3"/>
    <w:uiPriority w:val="99"/>
    <w:semiHidden/>
    <w:locked/>
    <w:rsid w:val="00A84ADB"/>
    <w:rPr>
      <w:rFonts w:ascii="Cambria" w:hAnsi="Cambria" w:cs="Times New Roman"/>
      <w:b/>
      <w:sz w:val="26"/>
    </w:rPr>
  </w:style>
  <w:style w:type="character" w:customStyle="1" w:styleId="Nagwek4Znak1">
    <w:name w:val="Nagłówek 4 Znak1"/>
    <w:basedOn w:val="Domylnaczcionkaakapitu"/>
    <w:link w:val="Nagwek4"/>
    <w:uiPriority w:val="99"/>
    <w:locked/>
    <w:rsid w:val="00A84ADB"/>
    <w:rPr>
      <w:rFonts w:ascii="Arial" w:hAnsi="Arial" w:cs="Times New Roman"/>
      <w:sz w:val="24"/>
    </w:rPr>
  </w:style>
  <w:style w:type="character" w:customStyle="1" w:styleId="Nagwek5Znak1">
    <w:name w:val="Nagłówek 5 Znak1"/>
    <w:basedOn w:val="Domylnaczcionkaakapitu"/>
    <w:link w:val="Nagwek5"/>
    <w:uiPriority w:val="99"/>
    <w:locked/>
    <w:rsid w:val="00A84ADB"/>
    <w:rPr>
      <w:rFonts w:ascii="Arial" w:hAnsi="Arial" w:cs="Times New Roman"/>
      <w:b/>
      <w:sz w:val="24"/>
    </w:rPr>
  </w:style>
  <w:style w:type="character" w:customStyle="1" w:styleId="Nagwek6Znak1">
    <w:name w:val="Nagłówek 6 Znak1"/>
    <w:basedOn w:val="Domylnaczcionkaakapitu"/>
    <w:link w:val="Nagwek6"/>
    <w:uiPriority w:val="99"/>
    <w:locked/>
    <w:rsid w:val="00A84ADB"/>
    <w:rPr>
      <w:rFonts w:ascii="Arial" w:hAnsi="Arial" w:cs="Times New Roman"/>
      <w:b/>
      <w:sz w:val="24"/>
    </w:rPr>
  </w:style>
  <w:style w:type="character" w:customStyle="1" w:styleId="Nagwek7Znak1">
    <w:name w:val="Nagłówek 7 Znak1"/>
    <w:basedOn w:val="Domylnaczcionkaakapitu"/>
    <w:link w:val="Nagwek7"/>
    <w:uiPriority w:val="99"/>
    <w:locked/>
    <w:rsid w:val="00A84ADB"/>
    <w:rPr>
      <w:rFonts w:ascii="Arial" w:hAnsi="Arial" w:cs="Times New Roman"/>
      <w:sz w:val="24"/>
    </w:rPr>
  </w:style>
  <w:style w:type="character" w:customStyle="1" w:styleId="Nagwek8Znak1">
    <w:name w:val="Nagłówek 8 Znak1"/>
    <w:basedOn w:val="Domylnaczcionkaakapitu"/>
    <w:link w:val="Nagwek8"/>
    <w:uiPriority w:val="99"/>
    <w:locked/>
    <w:rsid w:val="00A84ADB"/>
    <w:rPr>
      <w:rFonts w:ascii="Arial" w:hAnsi="Arial" w:cs="Times New Roman"/>
      <w:i/>
      <w:sz w:val="24"/>
    </w:rPr>
  </w:style>
  <w:style w:type="character" w:customStyle="1" w:styleId="Nagwek9Znak1">
    <w:name w:val="Nagłówek 9 Znak1"/>
    <w:basedOn w:val="Nagwek8Znak1"/>
    <w:link w:val="Nagwek9"/>
    <w:uiPriority w:val="99"/>
    <w:semiHidden/>
    <w:locked/>
    <w:rsid w:val="00617112"/>
    <w:rPr>
      <w:rFonts w:ascii="Arial" w:hAnsi="Arial" w:cs="Times New Roman"/>
      <w:b/>
      <w:bCs/>
      <w:i/>
      <w:noProof/>
      <w:sz w:val="20"/>
      <w:szCs w:val="20"/>
      <w:lang w:val="pl-PL" w:eastAsia="pl-PL" w:bidi="ar-SA"/>
    </w:rPr>
  </w:style>
  <w:style w:type="paragraph" w:styleId="Tekstdymka">
    <w:name w:val="Balloon Text"/>
    <w:basedOn w:val="Normalny"/>
    <w:link w:val="TekstdymkaZnak"/>
    <w:uiPriority w:val="99"/>
    <w:semiHidden/>
    <w:rsid w:val="00453C20"/>
    <w:rPr>
      <w:rFonts w:ascii="Tahoma" w:hAnsi="Tahoma" w:cs="Tahoma"/>
      <w:sz w:val="16"/>
      <w:szCs w:val="16"/>
    </w:rPr>
  </w:style>
  <w:style w:type="character" w:customStyle="1" w:styleId="BalloonTextChar">
    <w:name w:val="Balloon Text Char"/>
    <w:basedOn w:val="Domylnaczcionkaakapitu"/>
    <w:uiPriority w:val="99"/>
    <w:semiHidden/>
    <w:locked/>
    <w:rsid w:val="00CA6EEA"/>
    <w:rPr>
      <w:rFonts w:cs="Times New Roman"/>
      <w:sz w:val="2"/>
    </w:rPr>
  </w:style>
  <w:style w:type="character" w:customStyle="1" w:styleId="TekstdymkaZnak">
    <w:name w:val="Tekst dymka Znak"/>
    <w:basedOn w:val="Domylnaczcionkaakapitu"/>
    <w:link w:val="Tekstdymka"/>
    <w:uiPriority w:val="99"/>
    <w:semiHidden/>
    <w:locked/>
    <w:rsid w:val="00947B80"/>
    <w:rPr>
      <w:rFonts w:ascii="Tahoma" w:hAnsi="Tahoma" w:cs="Tahoma"/>
      <w:sz w:val="16"/>
      <w:szCs w:val="16"/>
      <w:lang w:val="pl-PL" w:eastAsia="pl-PL" w:bidi="ar-SA"/>
    </w:rPr>
  </w:style>
  <w:style w:type="paragraph" w:styleId="Stopka">
    <w:name w:val="footer"/>
    <w:basedOn w:val="Normalny"/>
    <w:link w:val="StopkaZnak1"/>
    <w:uiPriority w:val="99"/>
    <w:rsid w:val="007A00CB"/>
    <w:pPr>
      <w:tabs>
        <w:tab w:val="center" w:pos="4536"/>
        <w:tab w:val="right" w:pos="9072"/>
      </w:tabs>
    </w:pPr>
    <w:rPr>
      <w:szCs w:val="20"/>
    </w:rPr>
  </w:style>
  <w:style w:type="character" w:customStyle="1" w:styleId="FooterChar">
    <w:name w:val="Footer Char"/>
    <w:basedOn w:val="Domylnaczcionkaakapitu"/>
    <w:uiPriority w:val="99"/>
    <w:semiHidden/>
    <w:locked/>
    <w:rsid w:val="00CA6EEA"/>
    <w:rPr>
      <w:rFonts w:cs="Times New Roman"/>
      <w:sz w:val="24"/>
      <w:szCs w:val="24"/>
    </w:rPr>
  </w:style>
  <w:style w:type="character" w:customStyle="1" w:styleId="StopkaZnak1">
    <w:name w:val="Stopka Znak1"/>
    <w:basedOn w:val="Domylnaczcionkaakapitu"/>
    <w:link w:val="Stopka"/>
    <w:uiPriority w:val="99"/>
    <w:locked/>
    <w:rsid w:val="00147B1E"/>
    <w:rPr>
      <w:rFonts w:cs="Times New Roman"/>
      <w:sz w:val="24"/>
    </w:rPr>
  </w:style>
  <w:style w:type="paragraph" w:customStyle="1" w:styleId="Poprawka1">
    <w:name w:val="Poprawka1"/>
    <w:hidden/>
    <w:uiPriority w:val="99"/>
    <w:semiHidden/>
    <w:rsid w:val="00947B80"/>
    <w:rPr>
      <w:sz w:val="24"/>
      <w:szCs w:val="24"/>
    </w:rPr>
  </w:style>
  <w:style w:type="paragraph" w:styleId="Tekstpodstawowy2">
    <w:name w:val="Body Text 2"/>
    <w:basedOn w:val="Normalny"/>
    <w:link w:val="Tekstpodstawowy2Znak"/>
    <w:uiPriority w:val="99"/>
    <w:rsid w:val="003F5D58"/>
    <w:pPr>
      <w:widowControl w:val="0"/>
      <w:autoSpaceDE w:val="0"/>
      <w:autoSpaceDN w:val="0"/>
      <w:spacing w:line="360" w:lineRule="auto"/>
      <w:ind w:firstLine="567"/>
      <w:jc w:val="both"/>
    </w:pPr>
  </w:style>
  <w:style w:type="character" w:customStyle="1" w:styleId="BodyText2Char">
    <w:name w:val="Body Text 2 Char"/>
    <w:basedOn w:val="Domylnaczcionkaakapitu"/>
    <w:uiPriority w:val="99"/>
    <w:semiHidden/>
    <w:locked/>
    <w:rsid w:val="00CA6EEA"/>
    <w:rPr>
      <w:rFonts w:cs="Times New Roman"/>
      <w:sz w:val="24"/>
      <w:szCs w:val="24"/>
    </w:rPr>
  </w:style>
  <w:style w:type="character" w:customStyle="1" w:styleId="Tekstpodstawowy2Znak">
    <w:name w:val="Tekst podstawowy 2 Znak"/>
    <w:basedOn w:val="Domylnaczcionkaakapitu"/>
    <w:link w:val="Tekstpodstawowy2"/>
    <w:uiPriority w:val="99"/>
    <w:locked/>
    <w:rsid w:val="00947B80"/>
    <w:rPr>
      <w:rFonts w:cs="Times New Roman"/>
      <w:sz w:val="24"/>
      <w:szCs w:val="24"/>
      <w:lang w:val="pl-PL" w:eastAsia="pl-PL" w:bidi="ar-SA"/>
    </w:rPr>
  </w:style>
  <w:style w:type="paragraph" w:styleId="Tekstpodstawowywcity">
    <w:name w:val="Body Text Indent"/>
    <w:basedOn w:val="Normalny"/>
    <w:link w:val="TekstpodstawowywcityZnak"/>
    <w:uiPriority w:val="99"/>
    <w:rsid w:val="007A00CB"/>
    <w:pPr>
      <w:spacing w:after="120"/>
      <w:ind w:left="283"/>
    </w:pPr>
  </w:style>
  <w:style w:type="character" w:customStyle="1" w:styleId="BodyTextIndentChar">
    <w:name w:val="Body Text Indent Char"/>
    <w:basedOn w:val="Domylnaczcionkaakapitu"/>
    <w:uiPriority w:val="99"/>
    <w:semiHidden/>
    <w:locked/>
    <w:rsid w:val="00CA6EEA"/>
    <w:rPr>
      <w:rFonts w:cs="Times New Roman"/>
      <w:sz w:val="24"/>
      <w:szCs w:val="24"/>
    </w:rPr>
  </w:style>
  <w:style w:type="character" w:customStyle="1" w:styleId="TekstpodstawowywcityZnak">
    <w:name w:val="Tekst podstawowy wcięty Znak"/>
    <w:basedOn w:val="Domylnaczcionkaakapitu"/>
    <w:link w:val="Tekstpodstawowywcity"/>
    <w:uiPriority w:val="99"/>
    <w:semiHidden/>
    <w:locked/>
    <w:rsid w:val="00947B80"/>
    <w:rPr>
      <w:rFonts w:cs="Times New Roman"/>
      <w:sz w:val="24"/>
      <w:szCs w:val="24"/>
      <w:lang w:val="pl-PL" w:eastAsia="pl-PL" w:bidi="ar-SA"/>
    </w:rPr>
  </w:style>
  <w:style w:type="paragraph" w:styleId="Tekstpodstawowywcity3">
    <w:name w:val="Body Text Indent 3"/>
    <w:basedOn w:val="Normalny"/>
    <w:link w:val="Tekstpodstawowywcity3Znak1"/>
    <w:uiPriority w:val="99"/>
    <w:rsid w:val="007A00CB"/>
    <w:pPr>
      <w:spacing w:after="120"/>
      <w:ind w:left="283"/>
    </w:pPr>
    <w:rPr>
      <w:sz w:val="16"/>
      <w:szCs w:val="16"/>
    </w:rPr>
  </w:style>
  <w:style w:type="character" w:customStyle="1" w:styleId="BodyTextIndent3Char">
    <w:name w:val="Body Text Indent 3 Char"/>
    <w:basedOn w:val="Domylnaczcionkaakapitu"/>
    <w:uiPriority w:val="99"/>
    <w:semiHidden/>
    <w:locked/>
    <w:rsid w:val="00CA6EEA"/>
    <w:rPr>
      <w:rFonts w:cs="Times New Roman"/>
      <w:sz w:val="16"/>
      <w:szCs w:val="16"/>
    </w:rPr>
  </w:style>
  <w:style w:type="character" w:customStyle="1" w:styleId="Tekstpodstawowywcity3Znak1">
    <w:name w:val="Tekst podstawowy wcięty 3 Znak1"/>
    <w:basedOn w:val="Domylnaczcionkaakapitu"/>
    <w:link w:val="Tekstpodstawowywcity3"/>
    <w:uiPriority w:val="99"/>
    <w:semiHidden/>
    <w:locked/>
    <w:rsid w:val="00617112"/>
    <w:rPr>
      <w:rFonts w:ascii="Tahoma" w:hAnsi="Tahoma" w:cs="Tahoma"/>
      <w:sz w:val="16"/>
      <w:szCs w:val="16"/>
    </w:rPr>
  </w:style>
  <w:style w:type="character" w:styleId="Numerstrony">
    <w:name w:val="page number"/>
    <w:basedOn w:val="Domylnaczcionkaakapitu"/>
    <w:uiPriority w:val="99"/>
    <w:semiHidden/>
    <w:rsid w:val="007A00CB"/>
    <w:rPr>
      <w:rFonts w:cs="Times New Roman"/>
    </w:rPr>
  </w:style>
  <w:style w:type="paragraph" w:customStyle="1" w:styleId="Default">
    <w:name w:val="Default"/>
    <w:uiPriority w:val="99"/>
    <w:rsid w:val="00411EBB"/>
    <w:pPr>
      <w:autoSpaceDE w:val="0"/>
      <w:autoSpaceDN w:val="0"/>
      <w:adjustRightInd w:val="0"/>
    </w:pPr>
    <w:rPr>
      <w:color w:val="000000"/>
      <w:sz w:val="24"/>
      <w:szCs w:val="24"/>
    </w:rPr>
  </w:style>
  <w:style w:type="paragraph" w:styleId="Tekstkomentarza">
    <w:name w:val="annotation text"/>
    <w:basedOn w:val="Normalny"/>
    <w:link w:val="TekstkomentarzaZnak1"/>
    <w:uiPriority w:val="99"/>
    <w:semiHidden/>
    <w:rsid w:val="007A00CB"/>
    <w:rPr>
      <w:sz w:val="20"/>
      <w:szCs w:val="20"/>
    </w:rPr>
  </w:style>
  <w:style w:type="character" w:customStyle="1" w:styleId="CommentTextChar">
    <w:name w:val="Comment Text Char"/>
    <w:basedOn w:val="Domylnaczcionkaakapitu"/>
    <w:uiPriority w:val="99"/>
    <w:semiHidden/>
    <w:locked/>
    <w:rsid w:val="00CA6EEA"/>
    <w:rPr>
      <w:rFonts w:cs="Times New Roman"/>
      <w:sz w:val="20"/>
      <w:szCs w:val="20"/>
    </w:rPr>
  </w:style>
  <w:style w:type="character" w:customStyle="1" w:styleId="TekstkomentarzaZnak1">
    <w:name w:val="Tekst komentarza Znak1"/>
    <w:basedOn w:val="Domylnaczcionkaakapitu"/>
    <w:link w:val="Tekstkomentarza"/>
    <w:uiPriority w:val="99"/>
    <w:semiHidden/>
    <w:locked/>
    <w:rsid w:val="00E55C4D"/>
    <w:rPr>
      <w:rFonts w:cs="Times New Roman"/>
      <w:lang w:val="pl-PL" w:eastAsia="pl-PL" w:bidi="ar-SA"/>
    </w:rPr>
  </w:style>
  <w:style w:type="character" w:customStyle="1" w:styleId="Nagwek1Znak">
    <w:name w:val="Nagłówek 1 Znak"/>
    <w:uiPriority w:val="99"/>
    <w:locked/>
    <w:rsid w:val="00947B80"/>
    <w:rPr>
      <w:rFonts w:ascii="Arial" w:hAnsi="Arial"/>
      <w:b/>
      <w:color w:val="0000FF"/>
      <w:kern w:val="32"/>
      <w:sz w:val="28"/>
      <w:u w:val="single"/>
    </w:rPr>
  </w:style>
  <w:style w:type="character" w:customStyle="1" w:styleId="Nagwek4Znak">
    <w:name w:val="Nagłówek 4 Znak"/>
    <w:uiPriority w:val="99"/>
    <w:locked/>
    <w:rsid w:val="00947B80"/>
    <w:rPr>
      <w:rFonts w:ascii="Arial" w:hAnsi="Arial"/>
      <w:sz w:val="24"/>
    </w:rPr>
  </w:style>
  <w:style w:type="paragraph" w:styleId="Tekstblokowy">
    <w:name w:val="Block Text"/>
    <w:basedOn w:val="Normalny"/>
    <w:uiPriority w:val="99"/>
    <w:semiHidden/>
    <w:rsid w:val="007A00CB"/>
    <w:pPr>
      <w:shd w:val="clear" w:color="auto" w:fill="FFFFFF"/>
      <w:tabs>
        <w:tab w:val="left" w:pos="360"/>
      </w:tabs>
      <w:spacing w:line="230" w:lineRule="exact"/>
      <w:ind w:left="360" w:right="24"/>
      <w:jc w:val="both"/>
    </w:pPr>
    <w:rPr>
      <w:rFonts w:ascii="Tahoma" w:hAnsi="Tahoma" w:cs="Tahoma"/>
      <w:sz w:val="20"/>
      <w:szCs w:val="20"/>
    </w:rPr>
  </w:style>
  <w:style w:type="character" w:styleId="Odwoaniedokomentarza">
    <w:name w:val="annotation reference"/>
    <w:basedOn w:val="Domylnaczcionkaakapitu"/>
    <w:uiPriority w:val="99"/>
    <w:semiHidden/>
    <w:rsid w:val="00453C20"/>
    <w:rPr>
      <w:rFonts w:cs="Times New Roman"/>
      <w:sz w:val="16"/>
    </w:rPr>
  </w:style>
  <w:style w:type="paragraph" w:styleId="Tematkomentarza">
    <w:name w:val="annotation subject"/>
    <w:basedOn w:val="Tekstkomentarza"/>
    <w:next w:val="Tekstkomentarza"/>
    <w:link w:val="TematkomentarzaZnak"/>
    <w:uiPriority w:val="99"/>
    <w:semiHidden/>
    <w:rsid w:val="00453C20"/>
    <w:rPr>
      <w:rFonts w:ascii="Arial" w:hAnsi="Arial"/>
      <w:b/>
      <w:sz w:val="24"/>
    </w:rPr>
  </w:style>
  <w:style w:type="character" w:customStyle="1" w:styleId="CommentSubjectChar">
    <w:name w:val="Comment Subject Char"/>
    <w:basedOn w:val="TekstkomentarzaZnak1"/>
    <w:uiPriority w:val="99"/>
    <w:semiHidden/>
    <w:locked/>
    <w:rsid w:val="00CA6EEA"/>
    <w:rPr>
      <w:rFonts w:cs="Times New Roman"/>
      <w:b/>
      <w:bCs/>
      <w:sz w:val="20"/>
      <w:szCs w:val="20"/>
      <w:lang w:val="pl-PL" w:eastAsia="pl-PL" w:bidi="ar-SA"/>
    </w:rPr>
  </w:style>
  <w:style w:type="character" w:customStyle="1" w:styleId="TematkomentarzaZnak">
    <w:name w:val="Temat komentarza Znak"/>
    <w:basedOn w:val="Nagwek4Znak"/>
    <w:link w:val="Tematkomentarza"/>
    <w:uiPriority w:val="99"/>
    <w:semiHidden/>
    <w:locked/>
    <w:rsid w:val="00DD3E68"/>
    <w:rPr>
      <w:rFonts w:ascii="Arial" w:hAnsi="Arial" w:cs="Times New Roman"/>
      <w:b/>
      <w:sz w:val="24"/>
      <w:lang w:val="pl-PL" w:eastAsia="pl-PL"/>
    </w:rPr>
  </w:style>
  <w:style w:type="paragraph" w:styleId="Mapadokumentu">
    <w:name w:val="Document Map"/>
    <w:basedOn w:val="Normalny"/>
    <w:link w:val="MapadokumentuZnak"/>
    <w:uiPriority w:val="99"/>
    <w:semiHidden/>
    <w:rsid w:val="001D29E6"/>
    <w:pPr>
      <w:shd w:val="clear" w:color="auto" w:fill="000080"/>
    </w:pPr>
    <w:rPr>
      <w:rFonts w:ascii="Tahoma" w:hAnsi="Tahoma" w:cs="Tahoma"/>
      <w:sz w:val="20"/>
      <w:szCs w:val="20"/>
    </w:rPr>
  </w:style>
  <w:style w:type="character" w:customStyle="1" w:styleId="DocumentMapChar">
    <w:name w:val="Document Map Char"/>
    <w:basedOn w:val="Domylnaczcionkaakapitu"/>
    <w:uiPriority w:val="99"/>
    <w:semiHidden/>
    <w:locked/>
    <w:rsid w:val="00CA6EEA"/>
    <w:rPr>
      <w:rFonts w:cs="Times New Roman"/>
      <w:sz w:val="2"/>
    </w:rPr>
  </w:style>
  <w:style w:type="character" w:customStyle="1" w:styleId="MapadokumentuZnak">
    <w:name w:val="Mapa dokumentu Znak"/>
    <w:basedOn w:val="Domylnaczcionkaakapitu"/>
    <w:link w:val="Mapadokumentu"/>
    <w:uiPriority w:val="99"/>
    <w:semiHidden/>
    <w:locked/>
    <w:rsid w:val="00947B80"/>
    <w:rPr>
      <w:rFonts w:ascii="Tahoma" w:hAnsi="Tahoma" w:cs="Tahoma"/>
      <w:lang w:val="pl-PL" w:eastAsia="pl-PL" w:bidi="ar-SA"/>
    </w:rPr>
  </w:style>
  <w:style w:type="paragraph" w:styleId="Nagwek">
    <w:name w:val="header"/>
    <w:basedOn w:val="Normalny"/>
    <w:link w:val="NagwekZnak"/>
    <w:uiPriority w:val="99"/>
    <w:rsid w:val="00FC0A90"/>
    <w:pPr>
      <w:tabs>
        <w:tab w:val="center" w:pos="4536"/>
        <w:tab w:val="right" w:pos="9072"/>
      </w:tabs>
    </w:pPr>
  </w:style>
  <w:style w:type="character" w:customStyle="1" w:styleId="HeaderChar">
    <w:name w:val="Header Char"/>
    <w:basedOn w:val="Domylnaczcionkaakapitu"/>
    <w:uiPriority w:val="99"/>
    <w:semiHidden/>
    <w:locked/>
    <w:rsid w:val="00CA6EEA"/>
    <w:rPr>
      <w:rFonts w:cs="Times New Roman"/>
      <w:sz w:val="24"/>
      <w:szCs w:val="24"/>
    </w:rPr>
  </w:style>
  <w:style w:type="character" w:customStyle="1" w:styleId="NagwekZnak">
    <w:name w:val="Nagłówek Znak"/>
    <w:basedOn w:val="Domylnaczcionkaakapitu"/>
    <w:link w:val="Nagwek"/>
    <w:uiPriority w:val="99"/>
    <w:semiHidden/>
    <w:locked/>
    <w:rsid w:val="00947B80"/>
    <w:rPr>
      <w:rFonts w:cs="Times New Roman"/>
      <w:sz w:val="24"/>
      <w:szCs w:val="24"/>
      <w:lang w:val="pl-PL" w:eastAsia="pl-PL" w:bidi="ar-SA"/>
    </w:rPr>
  </w:style>
  <w:style w:type="table" w:styleId="Tabela-Siatka">
    <w:name w:val="Table Grid"/>
    <w:basedOn w:val="Standardowy"/>
    <w:uiPriority w:val="99"/>
    <w:rsid w:val="006569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36113C"/>
    <w:rPr>
      <w:sz w:val="20"/>
      <w:szCs w:val="20"/>
    </w:rPr>
  </w:style>
  <w:style w:type="character" w:customStyle="1" w:styleId="FootnoteTextChar">
    <w:name w:val="Footnote Text Char"/>
    <w:basedOn w:val="Domylnaczcionkaakapitu"/>
    <w:uiPriority w:val="99"/>
    <w:semiHidden/>
    <w:locked/>
    <w:rsid w:val="00CA6EEA"/>
    <w:rPr>
      <w:rFonts w:cs="Times New Roman"/>
      <w:sz w:val="20"/>
      <w:szCs w:val="20"/>
    </w:rPr>
  </w:style>
  <w:style w:type="character" w:customStyle="1" w:styleId="TekstprzypisudolnegoZnak1">
    <w:name w:val="Tekst przypisu dolnego Znak1"/>
    <w:basedOn w:val="Domylnaczcionkaakapitu"/>
    <w:link w:val="Tekstprzypisudolnego"/>
    <w:uiPriority w:val="99"/>
    <w:locked/>
    <w:rsid w:val="0036113C"/>
    <w:rPr>
      <w:rFonts w:cs="Times New Roman"/>
    </w:rPr>
  </w:style>
  <w:style w:type="paragraph" w:styleId="Tekstprzypisukocowego">
    <w:name w:val="endnote text"/>
    <w:basedOn w:val="Normalny"/>
    <w:link w:val="TekstprzypisukocowegoZnak1"/>
    <w:uiPriority w:val="99"/>
    <w:rsid w:val="0036113C"/>
    <w:rPr>
      <w:sz w:val="20"/>
      <w:szCs w:val="20"/>
    </w:rPr>
  </w:style>
  <w:style w:type="character" w:customStyle="1" w:styleId="EndnoteTextChar">
    <w:name w:val="Endnote Text Char"/>
    <w:basedOn w:val="Domylnaczcionkaakapitu"/>
    <w:uiPriority w:val="99"/>
    <w:semiHidden/>
    <w:locked/>
    <w:rsid w:val="00CA6EEA"/>
    <w:rPr>
      <w:rFonts w:cs="Times New Roman"/>
      <w:sz w:val="20"/>
      <w:szCs w:val="20"/>
    </w:rPr>
  </w:style>
  <w:style w:type="character" w:customStyle="1" w:styleId="TekstprzypisukocowegoZnak1">
    <w:name w:val="Tekst przypisu końcowego Znak1"/>
    <w:basedOn w:val="Domylnaczcionkaakapitu"/>
    <w:link w:val="Tekstprzypisukocowego"/>
    <w:uiPriority w:val="99"/>
    <w:locked/>
    <w:rsid w:val="0036113C"/>
    <w:rPr>
      <w:rFonts w:cs="Times New Roman"/>
    </w:rPr>
  </w:style>
  <w:style w:type="character" w:styleId="Odwoanieprzypisudolnego">
    <w:name w:val="footnote reference"/>
    <w:basedOn w:val="Domylnaczcionkaakapitu"/>
    <w:uiPriority w:val="99"/>
    <w:rsid w:val="0036113C"/>
    <w:rPr>
      <w:rFonts w:cs="Times New Roman"/>
      <w:vertAlign w:val="superscript"/>
    </w:rPr>
  </w:style>
  <w:style w:type="character" w:styleId="Odwoanieprzypisukocowego">
    <w:name w:val="endnote reference"/>
    <w:basedOn w:val="Domylnaczcionkaakapitu"/>
    <w:uiPriority w:val="99"/>
    <w:rsid w:val="0036113C"/>
    <w:rPr>
      <w:rFonts w:cs="Times New Roman"/>
      <w:vertAlign w:val="superscript"/>
    </w:rPr>
  </w:style>
  <w:style w:type="character" w:styleId="Hipercze">
    <w:name w:val="Hyperlink"/>
    <w:basedOn w:val="Domylnaczcionkaakapitu"/>
    <w:uiPriority w:val="99"/>
    <w:rsid w:val="00444203"/>
    <w:rPr>
      <w:rFonts w:cs="Times New Roman"/>
      <w:color w:val="0000FF"/>
      <w:u w:val="single"/>
    </w:rPr>
  </w:style>
  <w:style w:type="paragraph" w:customStyle="1" w:styleId="Akapitzlist1">
    <w:name w:val="Akapit z listą1"/>
    <w:basedOn w:val="Normalny"/>
    <w:uiPriority w:val="99"/>
    <w:rsid w:val="00947B80"/>
    <w:pPr>
      <w:ind w:left="720"/>
      <w:contextualSpacing/>
    </w:pPr>
  </w:style>
  <w:style w:type="character" w:customStyle="1" w:styleId="Nagwek5Znak">
    <w:name w:val="Nagłówek 5 Znak"/>
    <w:uiPriority w:val="99"/>
    <w:locked/>
    <w:rsid w:val="00947B80"/>
    <w:rPr>
      <w:rFonts w:ascii="Arial" w:hAnsi="Arial"/>
      <w:b/>
      <w:sz w:val="24"/>
    </w:rPr>
  </w:style>
  <w:style w:type="character" w:customStyle="1" w:styleId="Nagwek6Znak">
    <w:name w:val="Nagłówek 6 Znak"/>
    <w:uiPriority w:val="99"/>
    <w:locked/>
    <w:rsid w:val="00947B80"/>
    <w:rPr>
      <w:rFonts w:ascii="Arial" w:hAnsi="Arial"/>
      <w:b/>
      <w:sz w:val="24"/>
    </w:rPr>
  </w:style>
  <w:style w:type="character" w:customStyle="1" w:styleId="Nagwek7Znak">
    <w:name w:val="Nagłówek 7 Znak"/>
    <w:uiPriority w:val="99"/>
    <w:locked/>
    <w:rsid w:val="00947B80"/>
    <w:rPr>
      <w:rFonts w:ascii="Arial" w:hAnsi="Arial"/>
      <w:sz w:val="24"/>
    </w:rPr>
  </w:style>
  <w:style w:type="character" w:customStyle="1" w:styleId="Nagwek8Znak">
    <w:name w:val="Nagłówek 8 Znak"/>
    <w:uiPriority w:val="99"/>
    <w:locked/>
    <w:rsid w:val="00947B80"/>
    <w:rPr>
      <w:rFonts w:ascii="Arial" w:hAnsi="Arial"/>
      <w:i/>
      <w:sz w:val="24"/>
    </w:rPr>
  </w:style>
  <w:style w:type="character" w:customStyle="1" w:styleId="Nagwek9Znak">
    <w:name w:val="Nagłówek 9 Znak"/>
    <w:uiPriority w:val="99"/>
    <w:locked/>
    <w:rsid w:val="00947B80"/>
    <w:rPr>
      <w:rFonts w:ascii="Arial" w:hAnsi="Arial"/>
      <w:sz w:val="22"/>
    </w:rPr>
  </w:style>
  <w:style w:type="character" w:customStyle="1" w:styleId="Nagwek3Znak">
    <w:name w:val="Nagłówek 3 Znak"/>
    <w:uiPriority w:val="99"/>
    <w:semiHidden/>
    <w:locked/>
    <w:rsid w:val="00947B80"/>
    <w:rPr>
      <w:rFonts w:ascii="Cambria" w:hAnsi="Cambria"/>
      <w:b/>
      <w:sz w:val="26"/>
    </w:rPr>
  </w:style>
  <w:style w:type="character" w:customStyle="1" w:styleId="Tekstpodstawowywcity3Znak">
    <w:name w:val="Tekst podstawowy wcięty 3 Znak"/>
    <w:uiPriority w:val="99"/>
    <w:locked/>
    <w:rsid w:val="00947B80"/>
    <w:rPr>
      <w:sz w:val="16"/>
    </w:rPr>
  </w:style>
  <w:style w:type="character" w:customStyle="1" w:styleId="TekstprzypisudolnegoZnak">
    <w:name w:val="Tekst przypisu dolnego Znak"/>
    <w:basedOn w:val="Domylnaczcionkaakapitu"/>
    <w:uiPriority w:val="99"/>
    <w:locked/>
    <w:rsid w:val="00947B80"/>
    <w:rPr>
      <w:rFonts w:cs="Times New Roman"/>
    </w:rPr>
  </w:style>
  <w:style w:type="character" w:customStyle="1" w:styleId="TekstprzypisukocowegoZnak">
    <w:name w:val="Tekst przypisu końcowego Znak"/>
    <w:basedOn w:val="Domylnaczcionkaakapitu"/>
    <w:uiPriority w:val="99"/>
    <w:locked/>
    <w:rsid w:val="00947B80"/>
    <w:rPr>
      <w:rFonts w:cs="Times New Roman"/>
    </w:rPr>
  </w:style>
  <w:style w:type="character" w:customStyle="1" w:styleId="StopkaZnak">
    <w:name w:val="Stopka Znak"/>
    <w:uiPriority w:val="99"/>
    <w:locked/>
    <w:rsid w:val="00947B80"/>
    <w:rPr>
      <w:sz w:val="24"/>
    </w:rPr>
  </w:style>
  <w:style w:type="character" w:customStyle="1" w:styleId="TekstkomentarzaZnak">
    <w:name w:val="Tekst komentarza Znak"/>
    <w:basedOn w:val="Domylnaczcionkaakapitu"/>
    <w:uiPriority w:val="99"/>
    <w:semiHidden/>
    <w:locked/>
    <w:rsid w:val="00947B80"/>
    <w:rPr>
      <w:rFonts w:cs="Times New Roman"/>
      <w:lang w:val="pl-PL" w:eastAsia="pl-PL" w:bidi="ar-SA"/>
    </w:rPr>
  </w:style>
  <w:style w:type="character" w:customStyle="1" w:styleId="ZnakZnak191">
    <w:name w:val="Znak Znak191"/>
    <w:basedOn w:val="Domylnaczcionkaakapitu"/>
    <w:uiPriority w:val="99"/>
    <w:locked/>
    <w:rsid w:val="0027472B"/>
    <w:rPr>
      <w:rFonts w:ascii="Arial" w:hAnsi="Arial" w:cs="Times New Roman"/>
      <w:b/>
      <w:color w:val="0000FF"/>
      <w:kern w:val="32"/>
      <w:sz w:val="28"/>
      <w:u w:val="single"/>
    </w:rPr>
  </w:style>
  <w:style w:type="character" w:customStyle="1" w:styleId="ZnakZnak161">
    <w:name w:val="Znak Znak161"/>
    <w:basedOn w:val="Domylnaczcionkaakapitu"/>
    <w:uiPriority w:val="99"/>
    <w:locked/>
    <w:rsid w:val="0027472B"/>
    <w:rPr>
      <w:rFonts w:ascii="Arial" w:hAnsi="Arial" w:cs="Times New Roman"/>
      <w:sz w:val="24"/>
    </w:rPr>
  </w:style>
  <w:style w:type="character" w:customStyle="1" w:styleId="ZnakZnak151">
    <w:name w:val="Znak Znak151"/>
    <w:basedOn w:val="Domylnaczcionkaakapitu"/>
    <w:uiPriority w:val="99"/>
    <w:locked/>
    <w:rsid w:val="0027472B"/>
    <w:rPr>
      <w:rFonts w:ascii="Arial" w:hAnsi="Arial" w:cs="Times New Roman"/>
      <w:b/>
      <w:sz w:val="24"/>
    </w:rPr>
  </w:style>
  <w:style w:type="character" w:customStyle="1" w:styleId="ZnakZnak141">
    <w:name w:val="Znak Znak141"/>
    <w:basedOn w:val="Domylnaczcionkaakapitu"/>
    <w:uiPriority w:val="99"/>
    <w:locked/>
    <w:rsid w:val="0027472B"/>
    <w:rPr>
      <w:rFonts w:ascii="Arial" w:hAnsi="Arial" w:cs="Times New Roman"/>
      <w:b/>
      <w:sz w:val="24"/>
    </w:rPr>
  </w:style>
  <w:style w:type="character" w:customStyle="1" w:styleId="ZnakZnak91">
    <w:name w:val="Znak Znak91"/>
    <w:basedOn w:val="Domylnaczcionkaakapitu"/>
    <w:uiPriority w:val="99"/>
    <w:semiHidden/>
    <w:locked/>
    <w:rsid w:val="0027472B"/>
    <w:rPr>
      <w:rFonts w:cs="Times New Roman"/>
      <w:sz w:val="24"/>
      <w:szCs w:val="24"/>
    </w:rPr>
  </w:style>
  <w:style w:type="character" w:customStyle="1" w:styleId="ZnakZnak81">
    <w:name w:val="Znak Znak81"/>
    <w:basedOn w:val="Domylnaczcionkaakapitu"/>
    <w:uiPriority w:val="99"/>
    <w:semiHidden/>
    <w:locked/>
    <w:rsid w:val="0027472B"/>
    <w:rPr>
      <w:rFonts w:cs="Times New Roman"/>
      <w:sz w:val="24"/>
      <w:szCs w:val="24"/>
    </w:rPr>
  </w:style>
  <w:style w:type="character" w:customStyle="1" w:styleId="ZnakZnak71">
    <w:name w:val="Znak Znak71"/>
    <w:basedOn w:val="Domylnaczcionkaakapitu"/>
    <w:uiPriority w:val="99"/>
    <w:locked/>
    <w:rsid w:val="0027472B"/>
    <w:rPr>
      <w:rFonts w:cs="Times New Roman"/>
      <w:sz w:val="16"/>
    </w:rPr>
  </w:style>
  <w:style w:type="character" w:customStyle="1" w:styleId="ZnakZnak61">
    <w:name w:val="Znak Znak61"/>
    <w:basedOn w:val="Domylnaczcionkaakapitu"/>
    <w:uiPriority w:val="99"/>
    <w:locked/>
    <w:rsid w:val="0027472B"/>
    <w:rPr>
      <w:rFonts w:cs="Times New Roman"/>
      <w:sz w:val="24"/>
    </w:rPr>
  </w:style>
  <w:style w:type="character" w:customStyle="1" w:styleId="ZnakZnak51">
    <w:name w:val="Znak Znak51"/>
    <w:basedOn w:val="Domylnaczcionkaakapitu"/>
    <w:uiPriority w:val="99"/>
    <w:semiHidden/>
    <w:locked/>
    <w:rsid w:val="0027472B"/>
    <w:rPr>
      <w:rFonts w:cs="Times New Roman"/>
      <w:lang w:val="pl-PL" w:eastAsia="pl-PL" w:bidi="ar-SA"/>
    </w:rPr>
  </w:style>
  <w:style w:type="character" w:customStyle="1" w:styleId="ZnakZnak41">
    <w:name w:val="Znak Znak41"/>
    <w:basedOn w:val="ZnakZnak51"/>
    <w:uiPriority w:val="99"/>
    <w:semiHidden/>
    <w:locked/>
    <w:rsid w:val="0027472B"/>
    <w:rPr>
      <w:rFonts w:cs="Times New Roman"/>
      <w:b/>
      <w:bCs/>
      <w:sz w:val="20"/>
      <w:szCs w:val="20"/>
      <w:lang w:val="pl-PL" w:eastAsia="pl-PL" w:bidi="ar-SA"/>
    </w:rPr>
  </w:style>
  <w:style w:type="character" w:customStyle="1" w:styleId="ZnakZnak31">
    <w:name w:val="Znak Znak31"/>
    <w:basedOn w:val="Domylnaczcionkaakapitu"/>
    <w:uiPriority w:val="99"/>
    <w:semiHidden/>
    <w:locked/>
    <w:rsid w:val="0027472B"/>
    <w:rPr>
      <w:rFonts w:ascii="Tahoma" w:hAnsi="Tahoma" w:cs="Tahoma"/>
      <w:sz w:val="16"/>
      <w:szCs w:val="16"/>
    </w:rPr>
  </w:style>
  <w:style w:type="character" w:customStyle="1" w:styleId="ZnakZnak21">
    <w:name w:val="Znak Znak21"/>
    <w:basedOn w:val="Domylnaczcionkaakapitu"/>
    <w:uiPriority w:val="99"/>
    <w:semiHidden/>
    <w:locked/>
    <w:rsid w:val="0027472B"/>
    <w:rPr>
      <w:rFonts w:cs="Times New Roman"/>
      <w:sz w:val="24"/>
      <w:szCs w:val="24"/>
    </w:rPr>
  </w:style>
  <w:style w:type="character" w:customStyle="1" w:styleId="ZnakZnak110">
    <w:name w:val="Znak Znak110"/>
    <w:basedOn w:val="Domylnaczcionkaakapitu"/>
    <w:uiPriority w:val="99"/>
    <w:locked/>
    <w:rsid w:val="0027472B"/>
    <w:rPr>
      <w:rFonts w:cs="Times New Roman"/>
    </w:rPr>
  </w:style>
  <w:style w:type="character" w:customStyle="1" w:styleId="ZnakZnak20">
    <w:name w:val="Znak Znak20"/>
    <w:basedOn w:val="Domylnaczcionkaakapitu"/>
    <w:uiPriority w:val="99"/>
    <w:locked/>
    <w:rsid w:val="0027472B"/>
    <w:rPr>
      <w:rFonts w:cs="Times New Roman"/>
    </w:rPr>
  </w:style>
  <w:style w:type="paragraph" w:styleId="Akapitzlist">
    <w:name w:val="List Paragraph"/>
    <w:basedOn w:val="Normalny"/>
    <w:uiPriority w:val="34"/>
    <w:qFormat/>
    <w:rsid w:val="00AA08AF"/>
    <w:pPr>
      <w:ind w:left="708"/>
    </w:pPr>
  </w:style>
  <w:style w:type="paragraph" w:customStyle="1" w:styleId="Nrparagrafu">
    <w:name w:val="Nr paragrafu"/>
    <w:basedOn w:val="Normalny"/>
    <w:next w:val="Normalny"/>
    <w:uiPriority w:val="99"/>
    <w:rsid w:val="001C78E9"/>
    <w:pPr>
      <w:keepNext/>
      <w:keepLines/>
      <w:numPr>
        <w:numId w:val="12"/>
      </w:numPr>
      <w:suppressAutoHyphens/>
      <w:spacing w:before="120" w:after="120"/>
      <w:jc w:val="center"/>
    </w:pPr>
    <w:rPr>
      <w:kern w:val="20"/>
      <w:szCs w:val="20"/>
    </w:rPr>
  </w:style>
  <w:style w:type="character" w:customStyle="1" w:styleId="ZnakZnak52">
    <w:name w:val="Znak Znak52"/>
    <w:basedOn w:val="Domylnaczcionkaakapitu"/>
    <w:uiPriority w:val="99"/>
    <w:semiHidden/>
    <w:locked/>
    <w:rsid w:val="001A3AF9"/>
    <w:rPr>
      <w:rFonts w:cs="Times New Roman"/>
      <w:lang w:val="pl-PL" w:eastAsia="pl-PL" w:bidi="ar-SA"/>
    </w:rPr>
  </w:style>
  <w:style w:type="paragraph" w:styleId="Tekstpodstawowy">
    <w:name w:val="Body Text"/>
    <w:basedOn w:val="Normalny"/>
    <w:link w:val="TekstpodstawowyZnak"/>
    <w:uiPriority w:val="99"/>
    <w:unhideWhenUsed/>
    <w:locked/>
    <w:rsid w:val="00D54C55"/>
    <w:pPr>
      <w:spacing w:after="120"/>
    </w:pPr>
  </w:style>
  <w:style w:type="character" w:customStyle="1" w:styleId="TekstpodstawowyZnak">
    <w:name w:val="Tekst podstawowy Znak"/>
    <w:basedOn w:val="Domylnaczcionkaakapitu"/>
    <w:link w:val="Tekstpodstawowy"/>
    <w:uiPriority w:val="99"/>
    <w:rsid w:val="00D54C55"/>
    <w:rPr>
      <w:sz w:val="24"/>
      <w:szCs w:val="24"/>
    </w:rPr>
  </w:style>
  <w:style w:type="paragraph" w:customStyle="1" w:styleId="Akapitzlist2">
    <w:name w:val="Akapit z listą2"/>
    <w:basedOn w:val="Normalny"/>
    <w:uiPriority w:val="99"/>
    <w:rsid w:val="00D95B9A"/>
    <w:pPr>
      <w:ind w:left="708"/>
    </w:pPr>
  </w:style>
  <w:style w:type="paragraph" w:customStyle="1" w:styleId="Domylne">
    <w:name w:val="Domyślne"/>
    <w:rsid w:val="007740B4"/>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Poprawka">
    <w:name w:val="Revision"/>
    <w:hidden/>
    <w:uiPriority w:val="99"/>
    <w:semiHidden/>
    <w:rsid w:val="00760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893">
      <w:bodyDiv w:val="1"/>
      <w:marLeft w:val="0"/>
      <w:marRight w:val="0"/>
      <w:marTop w:val="0"/>
      <w:marBottom w:val="0"/>
      <w:divBdr>
        <w:top w:val="none" w:sz="0" w:space="0" w:color="auto"/>
        <w:left w:val="none" w:sz="0" w:space="0" w:color="auto"/>
        <w:bottom w:val="none" w:sz="0" w:space="0" w:color="auto"/>
        <w:right w:val="none" w:sz="0" w:space="0" w:color="auto"/>
      </w:divBdr>
    </w:div>
    <w:div w:id="11068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7102</Words>
  <Characters>46422</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ZARZĄDZENIE Nr ………/…/11</vt:lpstr>
    </vt:vector>
  </TitlesOfParts>
  <Company>Urząd Miasta Łodzi</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dc:title>
  <dc:creator>Wydział Zamówień Publicznych</dc:creator>
  <cp:lastModifiedBy>Małgorzata Przybylska</cp:lastModifiedBy>
  <cp:revision>4</cp:revision>
  <cp:lastPrinted>2021-02-02T12:26:00Z</cp:lastPrinted>
  <dcterms:created xsi:type="dcterms:W3CDTF">2021-02-02T13:11:00Z</dcterms:created>
  <dcterms:modified xsi:type="dcterms:W3CDTF">2021-02-05T09:05:00Z</dcterms:modified>
</cp:coreProperties>
</file>