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4D87" w14:textId="77777777" w:rsidR="000F79DE" w:rsidRPr="00FE3256" w:rsidRDefault="000F79DE" w:rsidP="000F79DE">
      <w:pPr>
        <w:jc w:val="center"/>
        <w:rPr>
          <w:rFonts w:ascii="Arial Narrow" w:hAnsi="Arial Narrow"/>
          <w:i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UCHWAŁA  NR  12/22</w:t>
      </w:r>
    </w:p>
    <w:p w14:paraId="47450198" w14:textId="77777777" w:rsidR="000F79DE" w:rsidRPr="00307884" w:rsidRDefault="000F79DE" w:rsidP="000F79D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3D5AFDFC" w14:textId="77777777" w:rsidR="000F79DE" w:rsidRPr="00307884" w:rsidRDefault="000F79DE" w:rsidP="000F79DE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Rady Nadzorczej Wojewódzkiego Funduszu Ochrony Środowiska</w:t>
      </w:r>
      <w:r w:rsidRPr="00307884">
        <w:rPr>
          <w:rFonts w:ascii="Arial Unicode MS" w:hAnsi="Arial Unicode MS"/>
          <w:sz w:val="28"/>
          <w:szCs w:val="28"/>
          <w:u w:color="000000"/>
          <w:lang w:val="pl-PL"/>
        </w:rPr>
        <w:br/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i Gospodarki Wodnej w Toruniu</w:t>
      </w:r>
    </w:p>
    <w:p w14:paraId="66CE7740" w14:textId="77777777" w:rsidR="000F79DE" w:rsidRPr="00307884" w:rsidRDefault="000F79DE" w:rsidP="000F79DE">
      <w:pPr>
        <w:pStyle w:val="Domylne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pl-PL"/>
        </w:rPr>
      </w:pPr>
      <w:r>
        <w:rPr>
          <w:rFonts w:ascii="Arial Narrow" w:hAnsi="Arial Narrow"/>
          <w:b/>
          <w:bCs/>
          <w:sz w:val="28"/>
          <w:szCs w:val="28"/>
          <w:u w:color="000000"/>
          <w:lang w:val="pl-PL"/>
        </w:rPr>
        <w:t>z dnia 04.03.2022</w:t>
      </w:r>
      <w:r w:rsidRPr="00307884">
        <w:rPr>
          <w:rFonts w:ascii="Arial Narrow" w:hAnsi="Arial Narrow"/>
          <w:b/>
          <w:bCs/>
          <w:sz w:val="28"/>
          <w:szCs w:val="28"/>
          <w:u w:color="000000"/>
          <w:lang w:val="pl-PL"/>
        </w:rPr>
        <w:t xml:space="preserve"> r.</w:t>
      </w:r>
    </w:p>
    <w:p w14:paraId="19C1AFC3" w14:textId="77777777" w:rsidR="000F79DE" w:rsidRPr="004E7595" w:rsidRDefault="000F79DE" w:rsidP="000F79DE">
      <w:pPr>
        <w:jc w:val="center"/>
        <w:rPr>
          <w:rFonts w:ascii="Arial Narrow" w:hAnsi="Arial Narrow"/>
          <w:b/>
          <w:sz w:val="32"/>
        </w:rPr>
      </w:pPr>
    </w:p>
    <w:p w14:paraId="368099B1" w14:textId="77777777" w:rsidR="000F79DE" w:rsidRPr="0003090D" w:rsidRDefault="000F79DE" w:rsidP="000F79DE">
      <w:pPr>
        <w:ind w:left="1560" w:hanging="1560"/>
        <w:jc w:val="both"/>
        <w:rPr>
          <w:i/>
          <w:iCs/>
          <w:sz w:val="28"/>
          <w:u w:val="single"/>
        </w:rPr>
      </w:pPr>
      <w:r>
        <w:rPr>
          <w:b/>
          <w:sz w:val="28"/>
        </w:rPr>
        <w:t>w </w:t>
      </w:r>
      <w:r w:rsidRPr="00A65FEF">
        <w:rPr>
          <w:b/>
          <w:sz w:val="28"/>
        </w:rPr>
        <w:t>sprawie:</w:t>
      </w:r>
      <w:r>
        <w:rPr>
          <w:b/>
          <w:sz w:val="28"/>
        </w:rPr>
        <w:t>    </w:t>
      </w:r>
      <w:r w:rsidRPr="009774AD">
        <w:rPr>
          <w:i/>
          <w:sz w:val="28"/>
          <w:u w:val="single"/>
        </w:rPr>
        <w:t xml:space="preserve">zatwierdzenia </w:t>
      </w:r>
      <w:r>
        <w:rPr>
          <w:i/>
          <w:sz w:val="28"/>
          <w:u w:val="single"/>
        </w:rPr>
        <w:t xml:space="preserve">zmiany warunków wspólnego finansowania </w:t>
      </w:r>
      <w:r>
        <w:rPr>
          <w:i/>
          <w:sz w:val="28"/>
          <w:u w:val="single"/>
        </w:rPr>
        <w:br/>
        <w:t>z NFOŚiGW Programu Priorytetowego</w:t>
      </w:r>
      <w:r w:rsidRPr="00A9431B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pn. „Ogólnopolski program finansowania służb ratowniczych</w:t>
      </w:r>
      <w:r w:rsidRPr="0003090D">
        <w:rPr>
          <w:i/>
          <w:sz w:val="28"/>
          <w:u w:val="single"/>
        </w:rPr>
        <w:t>”</w:t>
      </w:r>
      <w:r w:rsidRPr="0003090D">
        <w:rPr>
          <w:sz w:val="28"/>
          <w:szCs w:val="28"/>
          <w:u w:val="single"/>
        </w:rPr>
        <w:t xml:space="preserve"> </w:t>
      </w:r>
    </w:p>
    <w:p w14:paraId="7E94EA92" w14:textId="77777777" w:rsidR="000F79DE" w:rsidRDefault="000F79DE" w:rsidP="000F79DE">
      <w:pPr>
        <w:jc w:val="both"/>
        <w:rPr>
          <w:szCs w:val="24"/>
        </w:rPr>
      </w:pPr>
    </w:p>
    <w:p w14:paraId="31F7E9FC" w14:textId="77777777" w:rsidR="000F79DE" w:rsidRPr="00B20EC4" w:rsidRDefault="000F79DE" w:rsidP="000F7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h ust. 4 pkt 5 oraz art. 411 ust. 1 pkt 2 i 10f ustawy </w:t>
      </w:r>
      <w:r>
        <w:rPr>
          <w:sz w:val="28"/>
        </w:rPr>
        <w:br/>
        <w:t>z dnia 27 kwietnia 2001 roku Prawo ochrony środowiska</w:t>
      </w:r>
      <w:r>
        <w:rPr>
          <w:sz w:val="28"/>
          <w:szCs w:val="28"/>
        </w:rPr>
        <w:t xml:space="preserve"> (t. j. Dz. U. z 2021 r., poz. 1973 ze zm.), w zw. z uchwałami Rady Nadzorczej Wojewódzkiego Funduszu nr 42/18 z dnia 30.05.2018 r., nr 40/20 z dnia 05.06.2020 r.</w:t>
      </w:r>
      <w:r w:rsidRPr="006D6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nr 7/21 </w:t>
      </w:r>
      <w:r>
        <w:rPr>
          <w:sz w:val="28"/>
          <w:szCs w:val="28"/>
        </w:rPr>
        <w:br/>
        <w:t>z 12.02.2021 r.</w:t>
      </w:r>
      <w:r w:rsidRPr="00212E77">
        <w:rPr>
          <w:sz w:val="28"/>
          <w:szCs w:val="28"/>
        </w:rPr>
        <w:t>,</w:t>
      </w:r>
      <w:r>
        <w:rPr>
          <w:sz w:val="28"/>
          <w:szCs w:val="28"/>
        </w:rPr>
        <w:t xml:space="preserve"> w zw. z uchwałą Zarządu Narodowego Funduszu Ochrony Środowiska i Gospodarki Wodnej nr A/16/1/2022 z dnia 01.03.2022 r., w zw. </w:t>
      </w:r>
      <w:r>
        <w:rPr>
          <w:sz w:val="28"/>
          <w:szCs w:val="28"/>
        </w:rPr>
        <w:br/>
        <w:t xml:space="preserve">z § 2 ust. 1 i 3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środków </w:t>
      </w:r>
      <w:r w:rsidRPr="00937844">
        <w:rPr>
          <w:sz w:val="28"/>
          <w:szCs w:val="28"/>
        </w:rPr>
        <w:t>Wojewódzkieg</w:t>
      </w:r>
      <w:r>
        <w:rPr>
          <w:sz w:val="28"/>
          <w:szCs w:val="28"/>
        </w:rPr>
        <w:t xml:space="preserve">o Funduszu Ochrony Środowiska i Gospodarki Wodnej w Toruniu”, stanowiących załącznik nr 2 do uchwały nr 67/21 Rady Nadzorczej Wojewódzkiego Funduszu Ochrony Środowiska i Gospodarki Wodnej w Toruniu z dnia 17.09.2021 r. oraz </w:t>
      </w:r>
      <w:r w:rsidRPr="000871DA">
        <w:rPr>
          <w:sz w:val="28"/>
        </w:rPr>
        <w:t xml:space="preserve">§ </w:t>
      </w:r>
      <w:r>
        <w:rPr>
          <w:sz w:val="28"/>
        </w:rPr>
        <w:t xml:space="preserve">2 ust. 1 i </w:t>
      </w:r>
      <w:r w:rsidRPr="000871DA">
        <w:rPr>
          <w:sz w:val="28"/>
        </w:rPr>
        <w:t>§</w:t>
      </w:r>
      <w:r>
        <w:rPr>
          <w:sz w:val="28"/>
        </w:rPr>
        <w:t xml:space="preserve"> 4 R</w:t>
      </w:r>
      <w:r w:rsidRPr="000871DA">
        <w:rPr>
          <w:sz w:val="28"/>
        </w:rPr>
        <w:t xml:space="preserve">ozporządzenia Ministra Środowiska </w:t>
      </w:r>
      <w:r>
        <w:rPr>
          <w:sz w:val="28"/>
        </w:rPr>
        <w:t xml:space="preserve">z dnia 13 grudnia 2017 r. </w:t>
      </w:r>
      <w:r>
        <w:rPr>
          <w:sz w:val="28"/>
        </w:rPr>
        <w:br/>
        <w:t>w sprawie trybu działania organów wojewódzkich funduszy ochrony środowiska i gospodarki wodnej (Dz. U. z 2017 r., poz. 2386 ze zm.)</w:t>
      </w:r>
    </w:p>
    <w:p w14:paraId="0ED847A2" w14:textId="77777777" w:rsidR="000F79DE" w:rsidRPr="0029368D" w:rsidRDefault="000F79DE" w:rsidP="000F79DE">
      <w:pPr>
        <w:jc w:val="both"/>
        <w:rPr>
          <w:sz w:val="28"/>
        </w:rPr>
      </w:pPr>
    </w:p>
    <w:p w14:paraId="1A40D896" w14:textId="77777777" w:rsidR="000F79DE" w:rsidRDefault="000F79DE" w:rsidP="000F79DE">
      <w:pPr>
        <w:jc w:val="center"/>
        <w:rPr>
          <w:b/>
          <w:sz w:val="28"/>
          <w:szCs w:val="24"/>
        </w:rPr>
      </w:pPr>
      <w:r w:rsidRPr="006673EB">
        <w:rPr>
          <w:b/>
          <w:sz w:val="28"/>
          <w:szCs w:val="24"/>
        </w:rPr>
        <w:t>uchwala się, co następuje</w:t>
      </w:r>
    </w:p>
    <w:p w14:paraId="44C1B7F3" w14:textId="77777777" w:rsidR="000F79DE" w:rsidRPr="00294E07" w:rsidRDefault="000F79DE" w:rsidP="000F79DE">
      <w:pPr>
        <w:rPr>
          <w:sz w:val="28"/>
        </w:rPr>
      </w:pPr>
    </w:p>
    <w:p w14:paraId="56BACDBA" w14:textId="77777777" w:rsidR="000F79DE" w:rsidRPr="00B20EC4" w:rsidRDefault="000F79DE" w:rsidP="000F79DE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  <w:jc w:val="both"/>
        <w:rPr>
          <w:sz w:val="28"/>
          <w:szCs w:val="28"/>
        </w:rPr>
      </w:pPr>
      <w:r w:rsidRPr="003F46A1">
        <w:rPr>
          <w:b/>
          <w:sz w:val="28"/>
        </w:rPr>
        <w:t>§</w:t>
      </w:r>
      <w:r w:rsidRPr="003F46A1">
        <w:rPr>
          <w:b/>
        </w:rPr>
        <w:t xml:space="preserve"> </w:t>
      </w:r>
      <w:r w:rsidRPr="003F46A1">
        <w:rPr>
          <w:b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08601A">
        <w:rPr>
          <w:sz w:val="28"/>
          <w:szCs w:val="28"/>
        </w:rPr>
        <w:t xml:space="preserve">Zatwierdza się </w:t>
      </w:r>
      <w:r w:rsidRPr="005A5FCD">
        <w:rPr>
          <w:sz w:val="28"/>
          <w:szCs w:val="28"/>
        </w:rPr>
        <w:t>zmian</w:t>
      </w:r>
      <w:r>
        <w:rPr>
          <w:sz w:val="28"/>
          <w:szCs w:val="28"/>
        </w:rPr>
        <w:t>ę</w:t>
      </w:r>
      <w:r w:rsidRPr="005A5FCD">
        <w:rPr>
          <w:sz w:val="28"/>
          <w:szCs w:val="28"/>
        </w:rPr>
        <w:t xml:space="preserve"> warunków wspólnego finansowania z NFOŚiGW Programu </w:t>
      </w:r>
      <w:r>
        <w:rPr>
          <w:sz w:val="28"/>
          <w:szCs w:val="28"/>
        </w:rPr>
        <w:t>P</w:t>
      </w:r>
      <w:r w:rsidRPr="005A5FCD">
        <w:rPr>
          <w:sz w:val="28"/>
          <w:szCs w:val="28"/>
        </w:rPr>
        <w:t>riorytetowego</w:t>
      </w:r>
      <w:r>
        <w:rPr>
          <w:sz w:val="28"/>
          <w:szCs w:val="28"/>
        </w:rPr>
        <w:t xml:space="preserve"> pn.</w:t>
      </w:r>
      <w:r w:rsidRPr="005A5FCD">
        <w:rPr>
          <w:sz w:val="28"/>
          <w:szCs w:val="28"/>
        </w:rPr>
        <w:t xml:space="preserve"> „Ogólnopolski program finansowania służb ratowniczych” </w:t>
      </w:r>
      <w:r w:rsidRPr="00AE60E6">
        <w:rPr>
          <w:sz w:val="28"/>
          <w:szCs w:val="28"/>
        </w:rPr>
        <w:t xml:space="preserve">w Części 2) Programu pn. „Dofinansowanie zakupu sprzętu </w:t>
      </w:r>
      <w:r w:rsidRPr="00AE60E6">
        <w:rPr>
          <w:sz w:val="28"/>
          <w:szCs w:val="28"/>
        </w:rPr>
        <w:br/>
        <w:t>i wyposażenia jednostek Ochotniczych Straży Pożarnych”</w:t>
      </w:r>
      <w:r>
        <w:rPr>
          <w:sz w:val="28"/>
          <w:szCs w:val="28"/>
        </w:rPr>
        <w:t xml:space="preserve"> </w:t>
      </w:r>
      <w:r w:rsidRPr="00AE60E6">
        <w:rPr>
          <w:sz w:val="28"/>
          <w:szCs w:val="28"/>
        </w:rPr>
        <w:t xml:space="preserve">poprzez zwiększenie kwoty finansowania o </w:t>
      </w:r>
      <w:r w:rsidRPr="00AE60E6">
        <w:rPr>
          <w:b/>
          <w:bCs/>
          <w:sz w:val="28"/>
          <w:szCs w:val="28"/>
        </w:rPr>
        <w:t>1 </w:t>
      </w:r>
      <w:r>
        <w:rPr>
          <w:b/>
          <w:bCs/>
          <w:sz w:val="28"/>
          <w:szCs w:val="28"/>
        </w:rPr>
        <w:t>500</w:t>
      </w:r>
      <w:r w:rsidRPr="00AE60E6">
        <w:rPr>
          <w:b/>
          <w:bCs/>
          <w:sz w:val="28"/>
          <w:szCs w:val="28"/>
        </w:rPr>
        <w:t xml:space="preserve"> 000,00 zł</w:t>
      </w:r>
      <w:r w:rsidRPr="00AE60E6">
        <w:rPr>
          <w:sz w:val="28"/>
          <w:szCs w:val="28"/>
        </w:rPr>
        <w:t xml:space="preserve"> (</w:t>
      </w:r>
      <w:r w:rsidRPr="00AE60E6">
        <w:rPr>
          <w:i/>
          <w:iCs/>
          <w:sz w:val="28"/>
          <w:szCs w:val="28"/>
        </w:rPr>
        <w:t xml:space="preserve">w tym 1 000 000,00 zł ze środków NFOŚiGW i </w:t>
      </w:r>
      <w:r>
        <w:rPr>
          <w:i/>
          <w:iCs/>
          <w:sz w:val="28"/>
          <w:szCs w:val="28"/>
        </w:rPr>
        <w:t>500</w:t>
      </w:r>
      <w:r w:rsidRPr="00AE60E6">
        <w:rPr>
          <w:i/>
          <w:iCs/>
          <w:sz w:val="28"/>
          <w:szCs w:val="28"/>
        </w:rPr>
        <w:t> 000,00 zł ze środków WFOŚiGW w Toruniu</w:t>
      </w:r>
      <w:r w:rsidRPr="00AE60E6">
        <w:rPr>
          <w:sz w:val="28"/>
          <w:szCs w:val="28"/>
        </w:rPr>
        <w:t xml:space="preserve">) do kwoty </w:t>
      </w:r>
      <w:r>
        <w:rPr>
          <w:b/>
          <w:bCs/>
          <w:sz w:val="28"/>
          <w:szCs w:val="28"/>
        </w:rPr>
        <w:t>4</w:t>
      </w:r>
      <w:r w:rsidRPr="00AE60E6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0</w:t>
      </w:r>
      <w:r w:rsidRPr="00AE60E6">
        <w:rPr>
          <w:b/>
          <w:bCs/>
          <w:sz w:val="28"/>
          <w:szCs w:val="28"/>
        </w:rPr>
        <w:t>96 500,00 zł</w:t>
      </w:r>
      <w:r w:rsidRPr="00AE60E6">
        <w:rPr>
          <w:sz w:val="28"/>
          <w:szCs w:val="28"/>
        </w:rPr>
        <w:t xml:space="preserve"> (</w:t>
      </w:r>
      <w:r w:rsidRPr="00AE60E6">
        <w:rPr>
          <w:i/>
          <w:iCs/>
          <w:sz w:val="28"/>
          <w:szCs w:val="28"/>
        </w:rPr>
        <w:t xml:space="preserve">w tym </w:t>
      </w:r>
      <w:r>
        <w:rPr>
          <w:i/>
          <w:iCs/>
          <w:sz w:val="28"/>
          <w:szCs w:val="28"/>
        </w:rPr>
        <w:t>3</w:t>
      </w:r>
      <w:r w:rsidRPr="00AE60E6">
        <w:rPr>
          <w:i/>
          <w:iCs/>
          <w:sz w:val="28"/>
          <w:szCs w:val="28"/>
        </w:rPr>
        <w:t xml:space="preserve"> 366 500,00 zł ze środków NFOŚiGW </w:t>
      </w:r>
      <w:r>
        <w:rPr>
          <w:i/>
          <w:iCs/>
          <w:sz w:val="28"/>
          <w:szCs w:val="28"/>
        </w:rPr>
        <w:br/>
      </w:r>
      <w:r w:rsidRPr="00AE60E6">
        <w:rPr>
          <w:i/>
          <w:iCs/>
          <w:sz w:val="28"/>
          <w:szCs w:val="28"/>
        </w:rPr>
        <w:t xml:space="preserve">i </w:t>
      </w:r>
      <w:r>
        <w:rPr>
          <w:i/>
          <w:iCs/>
          <w:sz w:val="28"/>
          <w:szCs w:val="28"/>
        </w:rPr>
        <w:t>7</w:t>
      </w:r>
      <w:r w:rsidRPr="00AE60E6">
        <w:rPr>
          <w:i/>
          <w:iCs/>
          <w:sz w:val="28"/>
          <w:szCs w:val="28"/>
        </w:rPr>
        <w:t>30 000,00 zł ze środków WFOŚiGW w Toruniu</w:t>
      </w:r>
      <w:r w:rsidRPr="00AE60E6">
        <w:rPr>
          <w:sz w:val="28"/>
          <w:szCs w:val="28"/>
        </w:rPr>
        <w:t>).</w:t>
      </w:r>
    </w:p>
    <w:p w14:paraId="57733A5A" w14:textId="77777777" w:rsidR="000F79DE" w:rsidRPr="000F79DE" w:rsidRDefault="000F79DE" w:rsidP="000F79DE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sz w:val="28"/>
          <w:szCs w:val="28"/>
        </w:rPr>
      </w:pPr>
    </w:p>
    <w:p w14:paraId="7A926A1B" w14:textId="77777777" w:rsidR="000F79DE" w:rsidRPr="00ED5D84" w:rsidRDefault="000F79DE" w:rsidP="000F79DE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eastAsia="Calibri" w:cs="Calibri"/>
          <w:color w:val="000000"/>
          <w:sz w:val="28"/>
          <w:szCs w:val="28"/>
          <w:u w:color="000000"/>
        </w:rPr>
      </w:pPr>
      <w:r>
        <w:rPr>
          <w:b/>
          <w:sz w:val="28"/>
          <w:szCs w:val="28"/>
        </w:rPr>
        <w:t>§ 2</w:t>
      </w:r>
      <w:r w:rsidRPr="003F46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7138A">
        <w:rPr>
          <w:color w:val="000000"/>
          <w:sz w:val="28"/>
          <w:szCs w:val="28"/>
          <w:u w:color="000000"/>
        </w:rPr>
        <w:t>Wykonanie uchwa</w:t>
      </w:r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ły powierza się Zarządowi </w:t>
      </w:r>
      <w:r w:rsidRPr="00ED5D84">
        <w:rPr>
          <w:rFonts w:eastAsia="Calibri" w:cs="Calibri"/>
          <w:color w:val="000000"/>
          <w:sz w:val="28"/>
          <w:szCs w:val="28"/>
          <w:u w:color="000000"/>
        </w:rPr>
        <w:t>Wojewódzkiego</w:t>
      </w:r>
      <w:r w:rsidRPr="00B7138A">
        <w:rPr>
          <w:rFonts w:eastAsia="Calibri" w:cs="Calibri"/>
          <w:color w:val="000000"/>
          <w:sz w:val="28"/>
          <w:szCs w:val="28"/>
          <w:u w:color="000000"/>
        </w:rPr>
        <w:t xml:space="preserve"> Funduszu Ochrony Środowiska i Gospodarki Wodnej w Toruniu.</w:t>
      </w:r>
    </w:p>
    <w:p w14:paraId="5DFD7EB9" w14:textId="77777777" w:rsidR="000F79DE" w:rsidRPr="000F79DE" w:rsidRDefault="000F79DE" w:rsidP="000F79DE">
      <w:pPr>
        <w:ind w:left="567" w:hanging="567"/>
        <w:jc w:val="both"/>
        <w:rPr>
          <w:rFonts w:ascii="Calibri" w:hAnsi="Calibri"/>
          <w:sz w:val="28"/>
          <w:szCs w:val="28"/>
        </w:rPr>
      </w:pPr>
    </w:p>
    <w:p w14:paraId="60F37538" w14:textId="77777777" w:rsidR="000F79DE" w:rsidRDefault="000F79DE" w:rsidP="000F79DE">
      <w:pPr>
        <w:ind w:left="567" w:hanging="567"/>
        <w:rPr>
          <w:sz w:val="28"/>
        </w:rPr>
      </w:pPr>
      <w:r>
        <w:rPr>
          <w:b/>
          <w:sz w:val="28"/>
          <w:szCs w:val="28"/>
        </w:rPr>
        <w:t>§ 3</w:t>
      </w:r>
      <w:r w:rsidRPr="003F46A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</w:rPr>
        <w:t>Uchwała wchodzi w życie z dniem podjęcia.</w:t>
      </w:r>
    </w:p>
    <w:p w14:paraId="61779230" w14:textId="77777777" w:rsidR="00667785" w:rsidRDefault="00667785"/>
    <w:sectPr w:rsidR="00667785" w:rsidSect="005B4582">
      <w:pgSz w:w="11906" w:h="16838"/>
      <w:pgMar w:top="1417" w:right="141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95"/>
    <w:rsid w:val="000F79DE"/>
    <w:rsid w:val="002F2695"/>
    <w:rsid w:val="005B4582"/>
    <w:rsid w:val="0066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F2016-0A9A-485A-A590-E45EAD12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9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0F79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</w:rPr>
  </w:style>
  <w:style w:type="paragraph" w:customStyle="1" w:styleId="TreA">
    <w:name w:val="Treść A"/>
    <w:rsid w:val="000F79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2</cp:revision>
  <dcterms:created xsi:type="dcterms:W3CDTF">2022-03-07T12:44:00Z</dcterms:created>
  <dcterms:modified xsi:type="dcterms:W3CDTF">2022-03-07T12:45:00Z</dcterms:modified>
</cp:coreProperties>
</file>