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9FE8D" w14:textId="77777777" w:rsidR="00CD540A" w:rsidRPr="00307884" w:rsidRDefault="00CD540A" w:rsidP="00CD5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4"/>
        </w:rPr>
        <w:t>UCHWAŁA  NR  28/21</w:t>
      </w:r>
    </w:p>
    <w:p w14:paraId="223731C7" w14:textId="77777777" w:rsidR="00CD540A" w:rsidRPr="00307884" w:rsidRDefault="00CD540A" w:rsidP="00CD540A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3A7D6EDE" w14:textId="77777777" w:rsidR="00CD540A" w:rsidRPr="00307884" w:rsidRDefault="00CD540A" w:rsidP="00CD540A">
      <w:pPr>
        <w:pStyle w:val="Domylne"/>
        <w:jc w:val="center"/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pl-PL"/>
        </w:rPr>
      </w:pPr>
      <w:r w:rsidRPr="00307884">
        <w:rPr>
          <w:rFonts w:ascii="Arial Narrow" w:hAnsi="Arial Narrow"/>
          <w:b/>
          <w:bCs/>
          <w:sz w:val="28"/>
          <w:szCs w:val="28"/>
          <w:u w:color="000000"/>
          <w:lang w:val="pl-PL"/>
        </w:rPr>
        <w:t>Rady Nadzorczej Wojewódzkiego Funduszu Ochrony Środowiska</w:t>
      </w:r>
      <w:r w:rsidRPr="00307884">
        <w:rPr>
          <w:rFonts w:ascii="Arial Unicode MS" w:hAnsi="Arial Unicode MS"/>
          <w:sz w:val="28"/>
          <w:szCs w:val="28"/>
          <w:u w:color="000000"/>
          <w:lang w:val="pl-PL"/>
        </w:rPr>
        <w:br/>
      </w:r>
      <w:r w:rsidRPr="00307884">
        <w:rPr>
          <w:rFonts w:ascii="Arial Narrow" w:hAnsi="Arial Narrow"/>
          <w:b/>
          <w:bCs/>
          <w:sz w:val="28"/>
          <w:szCs w:val="28"/>
          <w:u w:color="000000"/>
          <w:lang w:val="pl-PL"/>
        </w:rPr>
        <w:t>i Gospodarki Wodnej w Toruniu</w:t>
      </w:r>
    </w:p>
    <w:p w14:paraId="791310BD" w14:textId="77777777" w:rsidR="00CD540A" w:rsidRPr="00307884" w:rsidRDefault="00CD540A" w:rsidP="00CD540A">
      <w:pPr>
        <w:pStyle w:val="Domylne"/>
        <w:jc w:val="center"/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pl-PL"/>
        </w:rPr>
      </w:pPr>
      <w:r>
        <w:rPr>
          <w:rFonts w:ascii="Arial Narrow" w:hAnsi="Arial Narrow"/>
          <w:b/>
          <w:bCs/>
          <w:sz w:val="28"/>
          <w:szCs w:val="28"/>
          <w:u w:color="000000"/>
          <w:lang w:val="pl-PL"/>
        </w:rPr>
        <w:t>z dnia 05.05.2021</w:t>
      </w:r>
      <w:r w:rsidRPr="00307884">
        <w:rPr>
          <w:rFonts w:ascii="Arial Narrow" w:hAnsi="Arial Narrow"/>
          <w:b/>
          <w:bCs/>
          <w:sz w:val="28"/>
          <w:szCs w:val="28"/>
          <w:u w:color="000000"/>
          <w:lang w:val="pl-PL"/>
        </w:rPr>
        <w:t xml:space="preserve"> r.</w:t>
      </w:r>
    </w:p>
    <w:p w14:paraId="6B76178C" w14:textId="77777777" w:rsidR="00CD540A" w:rsidRPr="004E7595" w:rsidRDefault="00CD540A" w:rsidP="00CD540A">
      <w:pPr>
        <w:jc w:val="center"/>
        <w:rPr>
          <w:rFonts w:ascii="Arial Narrow" w:hAnsi="Arial Narrow"/>
          <w:b/>
          <w:sz w:val="32"/>
        </w:rPr>
      </w:pPr>
    </w:p>
    <w:p w14:paraId="2C723D7D" w14:textId="77777777" w:rsidR="00CD540A" w:rsidRPr="0090222C" w:rsidRDefault="00CD540A" w:rsidP="00CD540A">
      <w:pPr>
        <w:ind w:left="1560" w:hanging="1560"/>
        <w:jc w:val="both"/>
        <w:rPr>
          <w:i/>
          <w:sz w:val="28"/>
          <w:u w:val="single"/>
        </w:rPr>
      </w:pPr>
      <w:r w:rsidRPr="0090222C">
        <w:rPr>
          <w:b/>
          <w:sz w:val="28"/>
        </w:rPr>
        <w:t>w sprawie:    </w:t>
      </w:r>
      <w:r w:rsidRPr="0090222C">
        <w:rPr>
          <w:i/>
          <w:sz w:val="28"/>
          <w:u w:val="single"/>
        </w:rPr>
        <w:t>zatwierdzenia zmiany w Programie Priorytetowym EKO-Strażak 2021.</w:t>
      </w:r>
    </w:p>
    <w:p w14:paraId="35AD9FFB" w14:textId="77777777" w:rsidR="00CD540A" w:rsidRPr="0090222C" w:rsidRDefault="00CD540A" w:rsidP="00CD540A">
      <w:pPr>
        <w:ind w:left="1560" w:hanging="1560"/>
        <w:jc w:val="both"/>
        <w:rPr>
          <w:i/>
          <w:sz w:val="28"/>
          <w:u w:val="single"/>
        </w:rPr>
      </w:pPr>
    </w:p>
    <w:p w14:paraId="60DF232B" w14:textId="0DDB043E" w:rsidR="00CD540A" w:rsidRPr="0090222C" w:rsidRDefault="00CD540A" w:rsidP="00CD540A">
      <w:pPr>
        <w:ind w:firstLine="708"/>
        <w:jc w:val="both"/>
        <w:rPr>
          <w:sz w:val="28"/>
          <w:szCs w:val="28"/>
        </w:rPr>
      </w:pPr>
      <w:r w:rsidRPr="0090222C">
        <w:rPr>
          <w:sz w:val="28"/>
          <w:szCs w:val="28"/>
        </w:rPr>
        <w:t xml:space="preserve">Na podstawie art. 400 h ust. 4 pkt 5 ustawy z dnia 27 kwietnia 2001 roku Prawo ochrony środowiska  (t. j. Dz. U. z 2020 r., poz. 1219 ze zm.), w związku </w:t>
      </w:r>
      <w:r w:rsidRPr="0090222C">
        <w:rPr>
          <w:sz w:val="28"/>
          <w:szCs w:val="28"/>
        </w:rPr>
        <w:br/>
        <w:t xml:space="preserve">z § 2 ust. 2 i 3 „Zasad udzielania pomocy finansowej ze środków Wojewódzkiego Funduszu Ochrony Środowiska i Gospodarki Wodnej w Toruniu”, stanowiących załącznik nr 2 do uchwały nr 27/21 Rady Nadzorczej Wojewódzkiego Funduszu Ochrony Środowiska i Gospodarki Wodnej w Toruniu z dnia 08.04.2021 r. oraz § 2 ust. 1 Rozporządzenia Ministra Środowiska z dnia 13 grudnia 2017 r. </w:t>
      </w:r>
      <w:r>
        <w:rPr>
          <w:sz w:val="28"/>
          <w:szCs w:val="28"/>
        </w:rPr>
        <w:br/>
      </w:r>
      <w:r w:rsidRPr="0090222C">
        <w:rPr>
          <w:sz w:val="28"/>
          <w:szCs w:val="28"/>
        </w:rPr>
        <w:t xml:space="preserve">w sprawie trybu działania organów wojewódzkich funduszy ochrony środowiska i gospodarki wodnej (Dz. U. z 2017 r., poz. 2386 ze zm.) oraz </w:t>
      </w:r>
      <w:r w:rsidRPr="0090222C">
        <w:rPr>
          <w:sz w:val="28"/>
        </w:rPr>
        <w:t xml:space="preserve">pkt X </w:t>
      </w:r>
      <w:proofErr w:type="spellStart"/>
      <w:r w:rsidRPr="0090222C">
        <w:rPr>
          <w:sz w:val="28"/>
        </w:rPr>
        <w:t>ppkt</w:t>
      </w:r>
      <w:proofErr w:type="spellEnd"/>
      <w:r w:rsidRPr="0090222C">
        <w:rPr>
          <w:sz w:val="28"/>
        </w:rPr>
        <w:t xml:space="preserve"> 2 Programu Priorytetowego EKO-Strażak 2021 (Program), stanowiącego załącznik do uchwały nr 6/21 Rady Nadzorczej Wojewódzkiego Funduszu Ochrony Środowiska i Gospodarki Wodnej w Toruniu z dnia 12.02.2021 r.</w:t>
      </w:r>
    </w:p>
    <w:p w14:paraId="6B55114B" w14:textId="77777777" w:rsidR="00CD540A" w:rsidRPr="0090222C" w:rsidRDefault="00CD540A" w:rsidP="00CD540A">
      <w:pPr>
        <w:ind w:firstLine="708"/>
        <w:jc w:val="both"/>
        <w:rPr>
          <w:sz w:val="28"/>
          <w:szCs w:val="28"/>
        </w:rPr>
      </w:pPr>
    </w:p>
    <w:p w14:paraId="398560EF" w14:textId="77777777" w:rsidR="00CD540A" w:rsidRPr="0090222C" w:rsidRDefault="00CD540A" w:rsidP="00CD540A">
      <w:pPr>
        <w:ind w:firstLine="708"/>
        <w:jc w:val="both"/>
        <w:rPr>
          <w:sz w:val="28"/>
          <w:szCs w:val="28"/>
        </w:rPr>
      </w:pPr>
    </w:p>
    <w:p w14:paraId="4CE47FE0" w14:textId="77777777" w:rsidR="00CD540A" w:rsidRPr="0090222C" w:rsidRDefault="00CD540A" w:rsidP="00CD540A">
      <w:pPr>
        <w:jc w:val="center"/>
        <w:rPr>
          <w:b/>
          <w:sz w:val="28"/>
          <w:szCs w:val="24"/>
        </w:rPr>
      </w:pPr>
      <w:r w:rsidRPr="0090222C">
        <w:rPr>
          <w:b/>
          <w:sz w:val="28"/>
          <w:szCs w:val="24"/>
        </w:rPr>
        <w:t>uchwala się, co następuje</w:t>
      </w:r>
    </w:p>
    <w:p w14:paraId="750A800D" w14:textId="77777777" w:rsidR="00CD540A" w:rsidRPr="0090222C" w:rsidRDefault="00CD540A" w:rsidP="00CD540A">
      <w:pPr>
        <w:jc w:val="center"/>
        <w:rPr>
          <w:b/>
          <w:sz w:val="28"/>
          <w:szCs w:val="24"/>
        </w:rPr>
      </w:pPr>
    </w:p>
    <w:p w14:paraId="2EDF5E19" w14:textId="77777777" w:rsidR="00CD540A" w:rsidRPr="0090222C" w:rsidRDefault="00CD540A" w:rsidP="00CD540A">
      <w:pPr>
        <w:rPr>
          <w:sz w:val="28"/>
        </w:rPr>
      </w:pPr>
    </w:p>
    <w:p w14:paraId="4A29A3CC" w14:textId="77777777" w:rsidR="00CD540A" w:rsidRPr="0090222C" w:rsidRDefault="00CD540A" w:rsidP="00CD54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567"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  <w:r w:rsidRPr="0090222C">
        <w:rPr>
          <w:rFonts w:eastAsia="Arial Unicode MS" w:cs="Arial Unicode MS"/>
          <w:b/>
          <w:color w:val="000000"/>
          <w:sz w:val="28"/>
          <w:szCs w:val="24"/>
          <w:u w:color="000000"/>
          <w:bdr w:val="nil"/>
        </w:rPr>
        <w:t>§</w:t>
      </w:r>
      <w:r w:rsidRPr="0090222C">
        <w:rPr>
          <w:rFonts w:eastAsia="Arial Unicode MS" w:cs="Arial Unicode MS"/>
          <w:b/>
          <w:color w:val="000000"/>
          <w:szCs w:val="24"/>
          <w:u w:color="000000"/>
          <w:bdr w:val="nil"/>
        </w:rPr>
        <w:t xml:space="preserve"> </w:t>
      </w:r>
      <w:r w:rsidRPr="0090222C">
        <w:rPr>
          <w:rFonts w:eastAsia="Arial Unicode MS" w:cs="Arial Unicode MS"/>
          <w:b/>
          <w:color w:val="000000"/>
          <w:sz w:val="28"/>
          <w:szCs w:val="28"/>
          <w:u w:color="000000"/>
          <w:bdr w:val="nil"/>
        </w:rPr>
        <w:t>1.</w:t>
      </w:r>
      <w:r w:rsidRPr="0090222C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 </w:t>
      </w:r>
      <w:r w:rsidRPr="0090222C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ab/>
        <w:t xml:space="preserve">Zatwierdza się zmianę budżetu Programu Priorytetowego EKO-Strażak 2021, o którym mowa w pkt IV </w:t>
      </w:r>
      <w:proofErr w:type="spellStart"/>
      <w:r w:rsidRPr="0090222C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ppkt</w:t>
      </w:r>
      <w:proofErr w:type="spellEnd"/>
      <w:r w:rsidRPr="0090222C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 2 Programu, polegającą na zwiększeniu limitu wydatków o 246 000,00 zł, tj. z kwoty 300 000,00 zł do kwoty </w:t>
      </w:r>
      <w:r w:rsidRPr="0090222C">
        <w:rPr>
          <w:rFonts w:eastAsia="Arial Unicode MS" w:cs="Arial Unicode MS"/>
          <w:b/>
          <w:bCs/>
          <w:color w:val="000000"/>
          <w:sz w:val="28"/>
          <w:szCs w:val="28"/>
          <w:u w:color="000000"/>
          <w:bdr w:val="nil"/>
        </w:rPr>
        <w:t>546 000,00 zł</w:t>
      </w:r>
      <w:r w:rsidRPr="0090222C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.</w:t>
      </w:r>
    </w:p>
    <w:p w14:paraId="3A7DA439" w14:textId="77777777" w:rsidR="00CD540A" w:rsidRPr="0090222C" w:rsidRDefault="00CD540A" w:rsidP="00CD54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567"/>
        <w:jc w:val="both"/>
        <w:rPr>
          <w:rFonts w:eastAsia="Arial Unicode MS" w:cs="Arial Unicode MS"/>
          <w:bCs/>
          <w:sz w:val="28"/>
          <w:szCs w:val="28"/>
          <w:u w:color="000000"/>
          <w:bdr w:val="nil"/>
        </w:rPr>
      </w:pPr>
    </w:p>
    <w:p w14:paraId="0111F3C1" w14:textId="77777777" w:rsidR="00CD540A" w:rsidRPr="0090222C" w:rsidRDefault="00CD540A" w:rsidP="00CD540A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Arial"/>
          <w:color w:val="000000"/>
          <w:sz w:val="28"/>
          <w:szCs w:val="28"/>
        </w:rPr>
      </w:pPr>
      <w:r w:rsidRPr="0090222C">
        <w:rPr>
          <w:rFonts w:eastAsia="Arial Unicode MS"/>
          <w:b/>
          <w:bCs/>
          <w:color w:val="000000"/>
          <w:sz w:val="28"/>
          <w:szCs w:val="28"/>
        </w:rPr>
        <w:t>§ 2.</w:t>
      </w:r>
      <w:r w:rsidRPr="0090222C">
        <w:rPr>
          <w:rFonts w:eastAsia="Arial Unicode MS"/>
          <w:color w:val="000000"/>
          <w:sz w:val="28"/>
          <w:szCs w:val="28"/>
        </w:rPr>
        <w:t xml:space="preserve"> </w:t>
      </w:r>
      <w:r w:rsidRPr="0090222C">
        <w:rPr>
          <w:rFonts w:eastAsia="Arial Unicode MS"/>
          <w:color w:val="000000"/>
          <w:sz w:val="28"/>
          <w:szCs w:val="28"/>
        </w:rPr>
        <w:tab/>
        <w:t>Tekst jednolity Programu Priorytetowego</w:t>
      </w:r>
      <w:r w:rsidRPr="0090222C">
        <w:rPr>
          <w:rFonts w:eastAsia="Arial Unicode MS"/>
          <w:color w:val="000000"/>
          <w:sz w:val="28"/>
          <w:szCs w:val="28"/>
          <w:lang w:val="de-DE"/>
        </w:rPr>
        <w:t xml:space="preserve"> EKO-</w:t>
      </w:r>
      <w:proofErr w:type="spellStart"/>
      <w:r w:rsidRPr="0090222C">
        <w:rPr>
          <w:rFonts w:eastAsia="Arial Unicode MS"/>
          <w:color w:val="000000"/>
          <w:sz w:val="28"/>
          <w:szCs w:val="28"/>
          <w:lang w:val="de-DE"/>
        </w:rPr>
        <w:t>Strażak</w:t>
      </w:r>
      <w:proofErr w:type="spellEnd"/>
      <w:r w:rsidRPr="0090222C">
        <w:rPr>
          <w:rFonts w:eastAsia="Arial Unicode MS"/>
          <w:color w:val="000000"/>
          <w:sz w:val="28"/>
          <w:szCs w:val="28"/>
          <w:lang w:val="de-DE"/>
        </w:rPr>
        <w:t xml:space="preserve"> 2021,</w:t>
      </w:r>
      <w:r w:rsidRPr="0090222C">
        <w:rPr>
          <w:rFonts w:eastAsia="Arial Unicode MS"/>
          <w:color w:val="000000"/>
          <w:sz w:val="28"/>
          <w:szCs w:val="28"/>
        </w:rPr>
        <w:t xml:space="preserve"> </w:t>
      </w:r>
      <w:r w:rsidRPr="0090222C">
        <w:rPr>
          <w:rFonts w:eastAsia="Arial Unicode MS"/>
          <w:color w:val="000000"/>
          <w:sz w:val="28"/>
          <w:szCs w:val="28"/>
        </w:rPr>
        <w:tab/>
        <w:t xml:space="preserve">uwzględniający dokonaną zmianę, stanowi załącznik do niniejszej </w:t>
      </w:r>
      <w:r>
        <w:rPr>
          <w:rFonts w:eastAsia="Arial Unicode MS"/>
          <w:color w:val="000000"/>
          <w:sz w:val="28"/>
          <w:szCs w:val="28"/>
        </w:rPr>
        <w:tab/>
      </w:r>
      <w:r w:rsidRPr="0090222C">
        <w:rPr>
          <w:rFonts w:eastAsia="Arial Unicode MS"/>
          <w:color w:val="000000"/>
          <w:sz w:val="28"/>
          <w:szCs w:val="28"/>
        </w:rPr>
        <w:t>uchwały.</w:t>
      </w:r>
    </w:p>
    <w:p w14:paraId="28C0ECCF" w14:textId="77777777" w:rsidR="00CD540A" w:rsidRPr="0090222C" w:rsidRDefault="00CD540A" w:rsidP="00CD54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Arial Unicode MS" w:cs="Arial Unicode MS"/>
          <w:b/>
          <w:color w:val="000000"/>
          <w:sz w:val="28"/>
          <w:szCs w:val="24"/>
          <w:u w:color="000000"/>
          <w:bdr w:val="nil"/>
        </w:rPr>
      </w:pPr>
    </w:p>
    <w:p w14:paraId="0C4995CC" w14:textId="77777777" w:rsidR="00CD540A" w:rsidRPr="0090222C" w:rsidRDefault="00CD540A" w:rsidP="00CD540A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eastAsia="Calibri" w:cs="Calibri"/>
          <w:color w:val="000000"/>
          <w:sz w:val="28"/>
          <w:szCs w:val="28"/>
          <w:u w:color="000000"/>
        </w:rPr>
      </w:pPr>
      <w:r w:rsidRPr="0090222C">
        <w:rPr>
          <w:b/>
          <w:sz w:val="28"/>
          <w:szCs w:val="28"/>
        </w:rPr>
        <w:t xml:space="preserve">§ 3. </w:t>
      </w:r>
      <w:r w:rsidRPr="0090222C">
        <w:rPr>
          <w:color w:val="000000"/>
          <w:sz w:val="28"/>
          <w:szCs w:val="28"/>
          <w:u w:color="000000"/>
        </w:rPr>
        <w:t>Wykonanie uchwa</w:t>
      </w:r>
      <w:r w:rsidRPr="0090222C">
        <w:rPr>
          <w:rFonts w:eastAsia="Calibri" w:cs="Calibri"/>
          <w:color w:val="000000"/>
          <w:sz w:val="28"/>
          <w:szCs w:val="28"/>
          <w:u w:color="000000"/>
        </w:rPr>
        <w:t>ły powierza się Zarządowi Wojewódzkiego Funduszu Ochrony Środowiska i Gospodarki Wodnej w Toruniu.</w:t>
      </w:r>
    </w:p>
    <w:p w14:paraId="7E0474DB" w14:textId="77777777" w:rsidR="00CD540A" w:rsidRPr="0090222C" w:rsidRDefault="00CD540A" w:rsidP="00CD540A">
      <w:pPr>
        <w:jc w:val="both"/>
        <w:rPr>
          <w:rFonts w:ascii="Calibri" w:hAnsi="Calibri"/>
          <w:sz w:val="28"/>
          <w:szCs w:val="28"/>
        </w:rPr>
      </w:pPr>
    </w:p>
    <w:p w14:paraId="0C03F188" w14:textId="77777777" w:rsidR="00CD540A" w:rsidRPr="0090222C" w:rsidRDefault="00CD540A" w:rsidP="00CD540A">
      <w:pPr>
        <w:ind w:left="567" w:hanging="567"/>
        <w:rPr>
          <w:sz w:val="28"/>
        </w:rPr>
      </w:pPr>
      <w:r w:rsidRPr="0090222C">
        <w:rPr>
          <w:b/>
          <w:sz w:val="28"/>
          <w:szCs w:val="28"/>
        </w:rPr>
        <w:t>§ 4.</w:t>
      </w:r>
      <w:r w:rsidRPr="0090222C">
        <w:rPr>
          <w:sz w:val="28"/>
          <w:szCs w:val="28"/>
        </w:rPr>
        <w:t xml:space="preserve"> </w:t>
      </w:r>
      <w:r w:rsidRPr="0090222C">
        <w:rPr>
          <w:sz w:val="28"/>
          <w:szCs w:val="28"/>
        </w:rPr>
        <w:tab/>
      </w:r>
      <w:r w:rsidRPr="0090222C">
        <w:rPr>
          <w:sz w:val="28"/>
        </w:rPr>
        <w:t>Uchwała wchodzi w życie z dniem podjęcia.</w:t>
      </w:r>
    </w:p>
    <w:p w14:paraId="1BAFBF44" w14:textId="6FA68D60" w:rsidR="007B28F7" w:rsidRDefault="007B28F7"/>
    <w:p w14:paraId="638A87D8" w14:textId="548A5FEE" w:rsidR="00CD540A" w:rsidRDefault="00CD540A"/>
    <w:p w14:paraId="5B8F0DF8" w14:textId="1A17BB23" w:rsidR="00CD540A" w:rsidRDefault="00CD540A"/>
    <w:p w14:paraId="1B72F19A" w14:textId="23AB6A27" w:rsidR="00CD540A" w:rsidRDefault="00CD540A"/>
    <w:p w14:paraId="02141F68" w14:textId="590585F6" w:rsidR="00CD540A" w:rsidRDefault="00CD540A"/>
    <w:p w14:paraId="742C9CCE" w14:textId="32FAC758" w:rsidR="00CD540A" w:rsidRDefault="00CD540A" w:rsidP="00CD540A">
      <w:pPr>
        <w:pStyle w:val="Tytuprogramu"/>
        <w:jc w:val="right"/>
        <w:rPr>
          <w:rFonts w:ascii="Calibri" w:eastAsia="Calibri" w:hAnsi="Calibri" w:cs="Arial"/>
          <w:b w:val="0"/>
          <w:spacing w:val="0"/>
          <w:sz w:val="22"/>
          <w:szCs w:val="22"/>
        </w:rPr>
      </w:pPr>
      <w:r w:rsidRPr="00CD540A">
        <w:rPr>
          <w:rFonts w:ascii="Calibri" w:eastAsia="Calibri" w:hAnsi="Calibri" w:cs="Arial"/>
          <w:b w:val="0"/>
          <w:spacing w:val="0"/>
          <w:sz w:val="22"/>
          <w:szCs w:val="22"/>
        </w:rPr>
        <w:lastRenderedPageBreak/>
        <w:t>Załącznik do uchwały Rady Nadzorczej nr 28/21 z dnia 05.05.2021 r.</w:t>
      </w:r>
    </w:p>
    <w:p w14:paraId="59BE5BDA" w14:textId="77777777" w:rsidR="00CD540A" w:rsidRPr="00CD540A" w:rsidRDefault="00CD540A" w:rsidP="00CD540A">
      <w:pPr>
        <w:rPr>
          <w:lang w:eastAsia="en-US"/>
        </w:rPr>
      </w:pPr>
    </w:p>
    <w:p w14:paraId="13DFBEE2" w14:textId="09F41740" w:rsidR="00CD540A" w:rsidRPr="00194097" w:rsidRDefault="00CD540A" w:rsidP="00CD540A">
      <w:pPr>
        <w:pStyle w:val="Tytuprogramu"/>
        <w:rPr>
          <w:sz w:val="48"/>
          <w:szCs w:val="48"/>
        </w:rPr>
      </w:pPr>
      <w:r w:rsidRPr="00194097">
        <w:rPr>
          <w:sz w:val="48"/>
          <w:szCs w:val="48"/>
        </w:rPr>
        <w:t>Program Priorytetowy EKO-Strażak 2021</w:t>
      </w:r>
    </w:p>
    <w:p w14:paraId="09AAB028" w14:textId="77777777" w:rsidR="00CD540A" w:rsidRPr="004E17D1" w:rsidRDefault="00CD540A" w:rsidP="00CD540A"/>
    <w:p w14:paraId="7434B004" w14:textId="77777777" w:rsidR="00CD540A" w:rsidRDefault="00CD540A" w:rsidP="00CD540A">
      <w:pPr>
        <w:pStyle w:val="Nagwek1"/>
        <w:spacing w:before="0" w:line="240" w:lineRule="auto"/>
      </w:pPr>
      <w:r w:rsidRPr="00D10D33">
        <w:t>Cel programu</w:t>
      </w:r>
    </w:p>
    <w:p w14:paraId="24518037" w14:textId="77777777" w:rsidR="00CD540A" w:rsidRPr="00050AE7" w:rsidRDefault="00CD540A" w:rsidP="00CD540A">
      <w:pPr>
        <w:pStyle w:val="Tekst"/>
        <w:spacing w:before="0"/>
      </w:pPr>
      <w:r w:rsidRPr="00050AE7">
        <w:t xml:space="preserve">Celem programu jest </w:t>
      </w:r>
      <w:r w:rsidRPr="00146868">
        <w:t>poprawa jakości powietrza, zmniejszenie emisji gazów cieplarnianych oraz poprawa efektywności energetycznej budynków</w:t>
      </w:r>
      <w:r w:rsidRPr="00050AE7">
        <w:t xml:space="preserve"> użytkowanych przez jednostki ochotniczych straży pożarnych </w:t>
      </w:r>
      <w:r>
        <w:t>na terenie województwa kujawsko-pomorskiego</w:t>
      </w:r>
      <w:r w:rsidRPr="00050AE7">
        <w:t>.</w:t>
      </w:r>
    </w:p>
    <w:p w14:paraId="65B09412" w14:textId="77777777" w:rsidR="00CD540A" w:rsidRPr="00050AE7" w:rsidRDefault="00CD540A" w:rsidP="00CD540A">
      <w:pPr>
        <w:pStyle w:val="Nagwek1"/>
      </w:pPr>
      <w:r w:rsidRPr="00050AE7">
        <w:t>Podstawy prawne udzielenia dofinansowania</w:t>
      </w:r>
    </w:p>
    <w:p w14:paraId="422D6B6D" w14:textId="549E6429" w:rsidR="00CD540A" w:rsidRPr="001E1959" w:rsidRDefault="00CD540A" w:rsidP="00CD540A">
      <w:pPr>
        <w:pStyle w:val="Nagwek2"/>
      </w:pPr>
      <w:r w:rsidRPr="00CB3B85">
        <w:t>Art. 400a ust. 1 pkt 21 i 22 ustawy</w:t>
      </w:r>
      <w:r w:rsidRPr="00050AE7">
        <w:t xml:space="preserve"> z dnia 27 kwietnia 2001 r. Prawo ochrony środowiska (t.</w:t>
      </w:r>
      <w:r>
        <w:t xml:space="preserve"> </w:t>
      </w:r>
      <w:r w:rsidRPr="00050AE7">
        <w:t xml:space="preserve">j. Dz.U. </w:t>
      </w:r>
      <w:r w:rsidRPr="001E1959">
        <w:t>2020</w:t>
      </w:r>
      <w:r>
        <w:t xml:space="preserve"> r.</w:t>
      </w:r>
      <w:r w:rsidRPr="001E1959">
        <w:t xml:space="preserve">, poz. 1219 ze zm.). </w:t>
      </w:r>
    </w:p>
    <w:p w14:paraId="637F1C39" w14:textId="77777777" w:rsidR="00CD540A" w:rsidRPr="00603DE2" w:rsidRDefault="00CD540A" w:rsidP="00CD540A">
      <w:pPr>
        <w:pStyle w:val="Nagwek2"/>
        <w:rPr>
          <w:strike/>
        </w:rPr>
      </w:pPr>
      <w:r w:rsidRPr="00603DE2">
        <w:t xml:space="preserve">Lista przedsięwzięć priorytetowych Wojewódzkiego Funduszu Ochrony Środowiska i Gospodarki Wodnej w Toruniu na rok </w:t>
      </w:r>
      <w:r w:rsidRPr="006660D6">
        <w:rPr>
          <w:shd w:val="clear" w:color="auto" w:fill="FFFFFF" w:themeFill="background1"/>
        </w:rPr>
        <w:t>2021,</w:t>
      </w:r>
      <w:r w:rsidRPr="00603DE2">
        <w:t xml:space="preserve"> zwana dalej „Listą Przedsięwzięć”, przyjęta uchwałą Rady Nadzorczej nr </w:t>
      </w:r>
      <w:r w:rsidRPr="006660D6">
        <w:rPr>
          <w:shd w:val="clear" w:color="auto" w:fill="FFFFFF" w:themeFill="background1"/>
        </w:rPr>
        <w:t>51/20 z dnia 29.06.2020 r.</w:t>
      </w:r>
    </w:p>
    <w:p w14:paraId="1E6A9891" w14:textId="77777777" w:rsidR="00CD540A" w:rsidRPr="00390BF4" w:rsidRDefault="00CD540A" w:rsidP="00CD540A">
      <w:pPr>
        <w:pStyle w:val="Nagwek2"/>
      </w:pPr>
      <w:r w:rsidRPr="00050AE7">
        <w:t xml:space="preserve">Zasady udzielania pomocy finansowej ze środków Wojewódzkiego Funduszu Ochrony Środowiska i Gospodarki Wodnej w Toruniu, przyjęte uchwałą nr </w:t>
      </w:r>
      <w:r>
        <w:t xml:space="preserve">45/20 </w:t>
      </w:r>
      <w:r w:rsidRPr="00050AE7">
        <w:t xml:space="preserve">Rady Nadzorczej WFOŚiGW w Toruniu z </w:t>
      </w:r>
      <w:r w:rsidRPr="001E1959">
        <w:t>dnia 29.06.2020 r. ze</w:t>
      </w:r>
      <w:r w:rsidRPr="00050AE7">
        <w:t xml:space="preserve"> zm</w:t>
      </w:r>
      <w:r>
        <w:t xml:space="preserve">., </w:t>
      </w:r>
      <w:r w:rsidRPr="00390BF4">
        <w:t>zwane dalej Zasadami.</w:t>
      </w:r>
    </w:p>
    <w:p w14:paraId="7A6BAEB1" w14:textId="77777777" w:rsidR="00CD540A" w:rsidRPr="00050AE7" w:rsidRDefault="00CD540A" w:rsidP="00CD540A">
      <w:pPr>
        <w:pStyle w:val="Nagwek1"/>
      </w:pPr>
      <w:r w:rsidRPr="00050AE7">
        <w:t>Okres wdrażania programu</w:t>
      </w:r>
    </w:p>
    <w:p w14:paraId="1019A91A" w14:textId="76D68EB6" w:rsidR="00CD540A" w:rsidRPr="00050AE7" w:rsidRDefault="00CD540A" w:rsidP="00CD540A">
      <w:pPr>
        <w:pStyle w:val="Tekst"/>
      </w:pPr>
      <w:r w:rsidRPr="003D7798">
        <w:t xml:space="preserve">Program Priorytetowy EKO-Strażak 2021, zwany dalej Programem, realizowany będzie </w:t>
      </w:r>
      <w:r>
        <w:br/>
      </w:r>
      <w:r w:rsidRPr="003D7798">
        <w:t>w roku 2021, z obowiązkiem wykonania przedsięwzięć współfinansowanych w ramach Programu do dnia 30 listopada 2021 r.</w:t>
      </w:r>
    </w:p>
    <w:p w14:paraId="4378F408" w14:textId="77777777" w:rsidR="00CD540A" w:rsidRPr="00050AE7" w:rsidRDefault="00CD540A" w:rsidP="00CD540A">
      <w:pPr>
        <w:pStyle w:val="Nagwek1"/>
      </w:pPr>
      <w:r w:rsidRPr="00050AE7">
        <w:t>Budżet programu</w:t>
      </w:r>
    </w:p>
    <w:p w14:paraId="1236A97B" w14:textId="77777777" w:rsidR="00CD540A" w:rsidRPr="00050AE7" w:rsidRDefault="00CD540A" w:rsidP="00CD540A">
      <w:pPr>
        <w:pStyle w:val="Nagwek2"/>
        <w:rPr>
          <w:b/>
        </w:rPr>
      </w:pPr>
      <w:r w:rsidRPr="00050AE7">
        <w:t>Wydatki na realizację programu finansowane będą ze środków Wojewódzkiego Funduszu Ochrony Środowiska i Gospodarki Wodnej w Toruniu, zwanego dalej Wojewódzkim Funduszem</w:t>
      </w:r>
      <w:r>
        <w:t xml:space="preserve"> na podstawie planu finansowego na rok 2021. </w:t>
      </w:r>
    </w:p>
    <w:p w14:paraId="56108D9A" w14:textId="77777777" w:rsidR="00CD540A" w:rsidRPr="00050AE7" w:rsidRDefault="00CD540A" w:rsidP="00CD540A">
      <w:pPr>
        <w:pStyle w:val="Nagwek2"/>
      </w:pPr>
      <w:r w:rsidRPr="00050AE7">
        <w:t xml:space="preserve">Limit wydatków wynosi </w:t>
      </w:r>
      <w:r>
        <w:t>546 000,00</w:t>
      </w:r>
      <w:r w:rsidRPr="00050AE7">
        <w:t xml:space="preserve"> zł</w:t>
      </w:r>
      <w:r>
        <w:t>.</w:t>
      </w:r>
    </w:p>
    <w:p w14:paraId="54153672" w14:textId="77777777" w:rsidR="00CD540A" w:rsidRPr="00050AE7" w:rsidRDefault="00CD540A" w:rsidP="00CD540A">
      <w:pPr>
        <w:pStyle w:val="Nagwek1"/>
      </w:pPr>
      <w:r w:rsidRPr="00050AE7">
        <w:t>Beneficjenci programu</w:t>
      </w:r>
    </w:p>
    <w:p w14:paraId="4CD683A9" w14:textId="77777777" w:rsidR="00CD540A" w:rsidRPr="00CD540A" w:rsidRDefault="00CD540A" w:rsidP="00CD540A">
      <w:pPr>
        <w:ind w:firstLine="454"/>
        <w:rPr>
          <w:rFonts w:asciiTheme="minorHAnsi" w:hAnsiTheme="minorHAnsi" w:cstheme="minorHAnsi"/>
          <w:szCs w:val="24"/>
        </w:rPr>
      </w:pPr>
      <w:bookmarkStart w:id="0" w:name="_Hlk35407267"/>
      <w:r w:rsidRPr="00CD540A">
        <w:rPr>
          <w:rFonts w:asciiTheme="minorHAnsi" w:hAnsiTheme="minorHAnsi" w:cstheme="minorHAnsi"/>
          <w:szCs w:val="24"/>
        </w:rPr>
        <w:t>Zarząd Wojewódzkiego Funduszu określi Beneficjentów w Regulaminie.</w:t>
      </w:r>
    </w:p>
    <w:bookmarkEnd w:id="0"/>
    <w:p w14:paraId="5C85D8D6" w14:textId="77777777" w:rsidR="00CD540A" w:rsidRPr="00050AE7" w:rsidRDefault="00CD540A" w:rsidP="00CD540A">
      <w:pPr>
        <w:pStyle w:val="Nagwek1"/>
        <w:rPr>
          <w:sz w:val="24"/>
          <w:szCs w:val="24"/>
        </w:rPr>
      </w:pPr>
      <w:r w:rsidRPr="00050AE7">
        <w:rPr>
          <w:sz w:val="24"/>
          <w:szCs w:val="24"/>
        </w:rPr>
        <w:t>Forma i warunki dofinansowania</w:t>
      </w:r>
    </w:p>
    <w:p w14:paraId="15DC7FE8" w14:textId="77777777" w:rsidR="00CD540A" w:rsidRDefault="00CD540A" w:rsidP="00CD540A">
      <w:pPr>
        <w:pStyle w:val="Nagwek2"/>
        <w:numPr>
          <w:ilvl w:val="0"/>
          <w:numId w:val="0"/>
        </w:numPr>
        <w:ind w:left="426"/>
      </w:pPr>
      <w:r>
        <w:t xml:space="preserve">Dofinansowanie w ramach Programu udzielane będzie w formie </w:t>
      </w:r>
      <w:r w:rsidRPr="000437CC">
        <w:t xml:space="preserve">dotacji </w:t>
      </w:r>
      <w:r>
        <w:t xml:space="preserve">w wysokości </w:t>
      </w:r>
      <w:r w:rsidRPr="000437CC">
        <w:t>do</w:t>
      </w:r>
      <w:r>
        <w:t xml:space="preserve"> </w:t>
      </w:r>
      <w:r w:rsidRPr="003D7798">
        <w:t>70%</w:t>
      </w:r>
      <w:r>
        <w:t xml:space="preserve"> kosztów kwalifikowanych określonych w Regulaminie.</w:t>
      </w:r>
    </w:p>
    <w:p w14:paraId="4723ABEA" w14:textId="77777777" w:rsidR="00CD540A" w:rsidRPr="00D10D33" w:rsidRDefault="00CD540A" w:rsidP="00CD540A">
      <w:pPr>
        <w:pStyle w:val="Nagwek1"/>
      </w:pPr>
      <w:r w:rsidRPr="00D10D33">
        <w:t>Rodzaje przedsięwzięć</w:t>
      </w:r>
    </w:p>
    <w:p w14:paraId="3E871888" w14:textId="63703071" w:rsidR="00CD540A" w:rsidRDefault="00CD540A" w:rsidP="00CD540A">
      <w:pPr>
        <w:pStyle w:val="Tekst"/>
        <w:spacing w:before="0"/>
      </w:pPr>
      <w:r>
        <w:t>Zarząd Wojewódzkiego Funduszu określi rodzaje przedsięwzięć objętych dofinansowaniem w ramach Programu w Regulaminie.</w:t>
      </w:r>
    </w:p>
    <w:p w14:paraId="5FC50228" w14:textId="77777777" w:rsidR="00CD540A" w:rsidRDefault="00CD540A" w:rsidP="00CD540A"/>
    <w:p w14:paraId="23F08FD3" w14:textId="77777777" w:rsidR="00CD540A" w:rsidRPr="00194097" w:rsidRDefault="00CD540A" w:rsidP="00CD540A"/>
    <w:p w14:paraId="5ECA5C94" w14:textId="77777777" w:rsidR="00CD540A" w:rsidRPr="00D10D33" w:rsidRDefault="00CD540A" w:rsidP="00CD540A">
      <w:pPr>
        <w:pStyle w:val="Nagwek1"/>
      </w:pPr>
      <w:r w:rsidRPr="00D10D33">
        <w:lastRenderedPageBreak/>
        <w:t>Kryteria oceny wniosków</w:t>
      </w:r>
    </w:p>
    <w:p w14:paraId="144E8C2F" w14:textId="77777777" w:rsidR="00CD540A" w:rsidRDefault="00CD540A" w:rsidP="00CD540A">
      <w:pPr>
        <w:pStyle w:val="Tekst"/>
      </w:pPr>
      <w:r w:rsidRPr="00D10D33">
        <w:t xml:space="preserve">Zarząd Wojewódzkiego Funduszu określi </w:t>
      </w:r>
      <w:r>
        <w:t xml:space="preserve">zasady naboru wniosków oraz </w:t>
      </w:r>
      <w:r w:rsidRPr="00D10D33">
        <w:t>kryteria</w:t>
      </w:r>
      <w:r>
        <w:t xml:space="preserve"> ich </w:t>
      </w:r>
      <w:r w:rsidRPr="00D10D33">
        <w:t xml:space="preserve">oceny </w:t>
      </w:r>
      <w:r>
        <w:t xml:space="preserve">                       </w:t>
      </w:r>
      <w:r w:rsidRPr="00D10D33">
        <w:t>w Regulaminie.</w:t>
      </w:r>
    </w:p>
    <w:p w14:paraId="2464A890" w14:textId="77777777" w:rsidR="00CD540A" w:rsidRPr="00D10D33" w:rsidRDefault="00CD540A" w:rsidP="00CD540A">
      <w:pPr>
        <w:pStyle w:val="Nagwek1"/>
      </w:pPr>
      <w:r w:rsidRPr="00D10D33">
        <w:t>Nabór wniosków</w:t>
      </w:r>
    </w:p>
    <w:p w14:paraId="44A36CB6" w14:textId="77777777" w:rsidR="00CD540A" w:rsidRDefault="00CD540A" w:rsidP="00CD540A">
      <w:pPr>
        <w:pStyle w:val="Nagwek2"/>
      </w:pPr>
      <w:r w:rsidRPr="00D10D33">
        <w:t>Nabór wniosków prowadzony będzie w trybie i terminach określonych w Regulaminie.</w:t>
      </w:r>
    </w:p>
    <w:p w14:paraId="4C8E5822" w14:textId="77777777" w:rsidR="00CD540A" w:rsidRPr="00603DE2" w:rsidRDefault="00CD540A" w:rsidP="00CD540A">
      <w:pPr>
        <w:pStyle w:val="Nagwek2"/>
        <w:rPr>
          <w:strike/>
        </w:rPr>
      </w:pPr>
      <w:r w:rsidRPr="00603DE2">
        <w:t xml:space="preserve">Ogłoszenie o naborze publikowane będzie na stronie internetowej Wojewódzkiego Funduszu </w:t>
      </w:r>
      <w:hyperlink r:id="rId5" w:history="1">
        <w:r w:rsidRPr="00603DE2">
          <w:rPr>
            <w:rStyle w:val="Hipercze"/>
          </w:rPr>
          <w:t>www.wfosigw.torun.pl</w:t>
        </w:r>
      </w:hyperlink>
      <w:r w:rsidRPr="00603DE2">
        <w:t>. oraz w Biuletynie Informacji Publicznej (bip.wfosigw.torun.pl).</w:t>
      </w:r>
    </w:p>
    <w:p w14:paraId="0BD7FE46" w14:textId="77777777" w:rsidR="00CD540A" w:rsidRPr="00D10D33" w:rsidRDefault="00CD540A" w:rsidP="00CD540A">
      <w:pPr>
        <w:pStyle w:val="Nagwek1"/>
      </w:pPr>
      <w:r w:rsidRPr="00D10D33">
        <w:t>Inne ustalenia</w:t>
      </w:r>
    </w:p>
    <w:p w14:paraId="784288CF" w14:textId="4CC75F2F" w:rsidR="00CD540A" w:rsidRPr="00390BF4" w:rsidRDefault="00CD540A" w:rsidP="00CD540A">
      <w:pPr>
        <w:pStyle w:val="Nagwek2"/>
        <w:rPr>
          <w:i/>
          <w:iCs/>
          <w:strike/>
        </w:rPr>
      </w:pPr>
      <w:r w:rsidRPr="00390BF4">
        <w:t>W sprawach nieuregulowanych w niniejszym Programie i Regulaminie obowiązują Zasady,</w:t>
      </w:r>
      <w:r>
        <w:t xml:space="preserve"> </w:t>
      </w:r>
      <w:r w:rsidRPr="00390BF4">
        <w:t xml:space="preserve">o których mowa w pkt II </w:t>
      </w:r>
      <w:proofErr w:type="spellStart"/>
      <w:r w:rsidRPr="00390BF4">
        <w:t>ppkt</w:t>
      </w:r>
      <w:proofErr w:type="spellEnd"/>
      <w:r w:rsidRPr="00390BF4">
        <w:t xml:space="preserve"> 3, opublikowane na stronie internetowej:</w:t>
      </w:r>
    </w:p>
    <w:p w14:paraId="2B87750C" w14:textId="77777777" w:rsidR="00CD540A" w:rsidRPr="00390BF4" w:rsidRDefault="00CD540A" w:rsidP="00CD540A">
      <w:pPr>
        <w:pStyle w:val="Nagwek2"/>
        <w:numPr>
          <w:ilvl w:val="0"/>
          <w:numId w:val="0"/>
        </w:numPr>
        <w:ind w:left="794"/>
        <w:rPr>
          <w:i/>
          <w:iCs/>
          <w:strike/>
        </w:rPr>
      </w:pPr>
      <w:r w:rsidRPr="00390BF4">
        <w:t xml:space="preserve"> </w:t>
      </w:r>
      <w:r w:rsidRPr="00390BF4">
        <w:rPr>
          <w:color w:val="0070C0"/>
          <w:u w:val="single"/>
        </w:rPr>
        <w:t>http://bip.wfosigw.torun.pl/artykuly/36/zasady-udzielania-pomocy-finansowej-ze-srodkow-wojewodzkiego-funduszu-ochrony-srodowiska-i-gospodarki-wodnej-w-toruniu</w:t>
      </w:r>
      <w:r w:rsidRPr="00390BF4">
        <w:t xml:space="preserve">  </w:t>
      </w:r>
    </w:p>
    <w:p w14:paraId="06A20CFA" w14:textId="77777777" w:rsidR="00CD540A" w:rsidRPr="00390BF4" w:rsidRDefault="00CD540A" w:rsidP="00CD540A">
      <w:pPr>
        <w:pStyle w:val="Nagwek2"/>
      </w:pPr>
      <w:r w:rsidRPr="00390BF4">
        <w:t>Rada Nadzorcza może zmienić postanowienia Programu.</w:t>
      </w:r>
    </w:p>
    <w:p w14:paraId="43F11C84" w14:textId="5B7568E9" w:rsidR="00CD540A" w:rsidRDefault="00CD540A"/>
    <w:p w14:paraId="4246A1B0" w14:textId="2AB5BE1F" w:rsidR="00CD540A" w:rsidRDefault="00CD540A"/>
    <w:p w14:paraId="194B754B" w14:textId="7EDF8367" w:rsidR="00CD540A" w:rsidRDefault="00CD540A"/>
    <w:p w14:paraId="5FC0F95B" w14:textId="092B0A7A" w:rsidR="00CD540A" w:rsidRDefault="00CD540A"/>
    <w:p w14:paraId="533DABCF" w14:textId="7FF4F498" w:rsidR="00CD540A" w:rsidRDefault="00CD540A"/>
    <w:p w14:paraId="73586799" w14:textId="218B4681" w:rsidR="00CD540A" w:rsidRDefault="00CD540A"/>
    <w:p w14:paraId="771C8852" w14:textId="1CA69A3E" w:rsidR="00CD540A" w:rsidRDefault="00CD540A"/>
    <w:p w14:paraId="3E77F818" w14:textId="1B7573B5" w:rsidR="00CD540A" w:rsidRDefault="00CD540A"/>
    <w:p w14:paraId="03E4A912" w14:textId="7636C17F" w:rsidR="00CD540A" w:rsidRDefault="00CD540A"/>
    <w:p w14:paraId="2DAA1A8D" w14:textId="71C95EF9" w:rsidR="00CD540A" w:rsidRDefault="00CD540A"/>
    <w:p w14:paraId="554D68CC" w14:textId="15BA3B25" w:rsidR="00CD540A" w:rsidRDefault="00CD540A"/>
    <w:p w14:paraId="247BB689" w14:textId="3916732C" w:rsidR="00CD540A" w:rsidRDefault="00CD540A"/>
    <w:p w14:paraId="2D4D2AD0" w14:textId="04704083" w:rsidR="00CD540A" w:rsidRDefault="00CD540A"/>
    <w:p w14:paraId="616797FC" w14:textId="5E3E99CD" w:rsidR="00CD540A" w:rsidRDefault="00CD540A"/>
    <w:p w14:paraId="229F45F6" w14:textId="534BA4D7" w:rsidR="00CD540A" w:rsidRDefault="00CD540A"/>
    <w:p w14:paraId="17FFA7F8" w14:textId="45DBA318" w:rsidR="00CD540A" w:rsidRDefault="00CD540A"/>
    <w:p w14:paraId="160CACEF" w14:textId="7F52FECC" w:rsidR="00CD540A" w:rsidRDefault="00CD540A"/>
    <w:p w14:paraId="2E05DE3C" w14:textId="322B5CAB" w:rsidR="00CD540A" w:rsidRDefault="00CD540A"/>
    <w:p w14:paraId="448EE0CA" w14:textId="385288F7" w:rsidR="00CD540A" w:rsidRDefault="00CD540A"/>
    <w:p w14:paraId="515D2E91" w14:textId="7ED04B69" w:rsidR="00CD540A" w:rsidRDefault="00CD540A"/>
    <w:p w14:paraId="17E9FA13" w14:textId="062B795B" w:rsidR="00CD540A" w:rsidRDefault="00CD540A"/>
    <w:p w14:paraId="4CDB525A" w14:textId="14F32CAD" w:rsidR="00CD540A" w:rsidRDefault="00CD540A"/>
    <w:p w14:paraId="5005A47D" w14:textId="03843FBB" w:rsidR="00CD540A" w:rsidRDefault="00CD540A"/>
    <w:p w14:paraId="038DA721" w14:textId="6C514752" w:rsidR="00CD540A" w:rsidRDefault="00CD540A"/>
    <w:p w14:paraId="052A06AF" w14:textId="384F1EA6" w:rsidR="00CD540A" w:rsidRDefault="00CD540A"/>
    <w:p w14:paraId="4E578D30" w14:textId="0FD03DD6" w:rsidR="00CD540A" w:rsidRDefault="00CD540A"/>
    <w:p w14:paraId="42E0F496" w14:textId="4B140106" w:rsidR="00CD540A" w:rsidRDefault="00CD540A"/>
    <w:p w14:paraId="5978178C" w14:textId="6F2C43ED" w:rsidR="00CD540A" w:rsidRDefault="00CD540A"/>
    <w:p w14:paraId="1036D4C9" w14:textId="228DD5E6" w:rsidR="00CD540A" w:rsidRDefault="00CD540A"/>
    <w:p w14:paraId="365398D8" w14:textId="401B6A77" w:rsidR="00CD540A" w:rsidRDefault="00CD540A"/>
    <w:p w14:paraId="46031AF1" w14:textId="77777777" w:rsidR="00CD540A" w:rsidRPr="00307884" w:rsidRDefault="00CD540A" w:rsidP="00CD5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4"/>
        </w:rPr>
        <w:lastRenderedPageBreak/>
        <w:t>UCHWAŁA  NR  30/21</w:t>
      </w:r>
    </w:p>
    <w:p w14:paraId="002D5B9B" w14:textId="77777777" w:rsidR="00CD540A" w:rsidRPr="00307884" w:rsidRDefault="00CD540A" w:rsidP="00CD540A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67200ACB" w14:textId="77777777" w:rsidR="00CD540A" w:rsidRPr="00307884" w:rsidRDefault="00CD540A" w:rsidP="00CD540A">
      <w:pPr>
        <w:pStyle w:val="Domylne"/>
        <w:jc w:val="center"/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pl-PL"/>
        </w:rPr>
      </w:pPr>
      <w:r w:rsidRPr="00307884">
        <w:rPr>
          <w:rFonts w:ascii="Arial Narrow" w:hAnsi="Arial Narrow"/>
          <w:b/>
          <w:bCs/>
          <w:sz w:val="28"/>
          <w:szCs w:val="28"/>
          <w:u w:color="000000"/>
          <w:lang w:val="pl-PL"/>
        </w:rPr>
        <w:t>Rady Nadzorczej Wojewódzkiego Funduszu Ochrony Środowiska</w:t>
      </w:r>
      <w:r w:rsidRPr="00307884">
        <w:rPr>
          <w:rFonts w:ascii="Arial Unicode MS" w:hAnsi="Arial Unicode MS"/>
          <w:sz w:val="28"/>
          <w:szCs w:val="28"/>
          <w:u w:color="000000"/>
          <w:lang w:val="pl-PL"/>
        </w:rPr>
        <w:br/>
      </w:r>
      <w:r w:rsidRPr="00307884">
        <w:rPr>
          <w:rFonts w:ascii="Arial Narrow" w:hAnsi="Arial Narrow"/>
          <w:b/>
          <w:bCs/>
          <w:sz w:val="28"/>
          <w:szCs w:val="28"/>
          <w:u w:color="000000"/>
          <w:lang w:val="pl-PL"/>
        </w:rPr>
        <w:t>i Gospodarki Wodnej w Toruniu</w:t>
      </w:r>
    </w:p>
    <w:p w14:paraId="534B0482" w14:textId="77777777" w:rsidR="00CD540A" w:rsidRPr="00307884" w:rsidRDefault="00CD540A" w:rsidP="00CD540A">
      <w:pPr>
        <w:pStyle w:val="Domylne"/>
        <w:jc w:val="center"/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pl-PL"/>
        </w:rPr>
      </w:pPr>
      <w:r>
        <w:rPr>
          <w:rFonts w:ascii="Arial Narrow" w:hAnsi="Arial Narrow"/>
          <w:b/>
          <w:bCs/>
          <w:sz w:val="28"/>
          <w:szCs w:val="28"/>
          <w:u w:color="000000"/>
          <w:lang w:val="pl-PL"/>
        </w:rPr>
        <w:t>z dnia 05.05.2021</w:t>
      </w:r>
      <w:r w:rsidRPr="00307884">
        <w:rPr>
          <w:rFonts w:ascii="Arial Narrow" w:hAnsi="Arial Narrow"/>
          <w:b/>
          <w:bCs/>
          <w:sz w:val="28"/>
          <w:szCs w:val="28"/>
          <w:u w:color="000000"/>
          <w:lang w:val="pl-PL"/>
        </w:rPr>
        <w:t xml:space="preserve"> r.</w:t>
      </w:r>
    </w:p>
    <w:p w14:paraId="7FF8D3A0" w14:textId="77777777" w:rsidR="00CD540A" w:rsidRPr="004E7595" w:rsidRDefault="00CD540A" w:rsidP="00CD540A">
      <w:pPr>
        <w:jc w:val="center"/>
        <w:rPr>
          <w:rFonts w:ascii="Arial Narrow" w:hAnsi="Arial Narrow"/>
          <w:b/>
          <w:sz w:val="32"/>
        </w:rPr>
      </w:pPr>
    </w:p>
    <w:p w14:paraId="07DBB09E" w14:textId="77777777" w:rsidR="00CD540A" w:rsidRPr="0059175D" w:rsidRDefault="00CD540A" w:rsidP="00CD540A">
      <w:pPr>
        <w:rPr>
          <w:i/>
          <w:sz w:val="28"/>
          <w:u w:val="single"/>
        </w:rPr>
      </w:pPr>
      <w:r w:rsidRPr="006D6083">
        <w:rPr>
          <w:b/>
          <w:sz w:val="28"/>
        </w:rPr>
        <w:t>w sprawie:</w:t>
      </w:r>
      <w:r>
        <w:rPr>
          <w:sz w:val="28"/>
        </w:rPr>
        <w:t xml:space="preserve"> </w:t>
      </w:r>
      <w:r w:rsidRPr="0059175D">
        <w:rPr>
          <w:i/>
          <w:sz w:val="28"/>
          <w:u w:val="single"/>
        </w:rPr>
        <w:t>umorzenia pożyczki.</w:t>
      </w:r>
    </w:p>
    <w:p w14:paraId="12134AE2" w14:textId="77777777" w:rsidR="00CD540A" w:rsidRDefault="00CD540A" w:rsidP="00CD540A">
      <w:pPr>
        <w:rPr>
          <w:sz w:val="28"/>
          <w:u w:val="single"/>
        </w:rPr>
      </w:pPr>
    </w:p>
    <w:p w14:paraId="092C7D66" w14:textId="77777777" w:rsidR="00CD540A" w:rsidRDefault="00CD540A" w:rsidP="00CD540A">
      <w:pPr>
        <w:ind w:firstLine="708"/>
        <w:jc w:val="both"/>
        <w:rPr>
          <w:sz w:val="28"/>
        </w:rPr>
      </w:pPr>
      <w:r w:rsidRPr="00C263A3">
        <w:rPr>
          <w:sz w:val="28"/>
        </w:rPr>
        <w:t>Na podstawie art. 411 ust. 3 ustawy z dnia 27 kwietnia 2001 roku</w:t>
      </w:r>
      <w:r>
        <w:rPr>
          <w:sz w:val="28"/>
        </w:rPr>
        <w:t xml:space="preserve"> -</w:t>
      </w:r>
      <w:r w:rsidRPr="00C263A3">
        <w:rPr>
          <w:sz w:val="28"/>
        </w:rPr>
        <w:t xml:space="preserve"> Prawo ochrony środowiska (</w:t>
      </w:r>
      <w:r>
        <w:rPr>
          <w:sz w:val="28"/>
        </w:rPr>
        <w:t xml:space="preserve">t. j. Dz. U. z 2020 r., poz. 1219 ze zm.), </w:t>
      </w:r>
      <w:r>
        <w:rPr>
          <w:sz w:val="28"/>
          <w:szCs w:val="28"/>
        </w:rPr>
        <w:t xml:space="preserve">w zw. z </w:t>
      </w:r>
      <w:r w:rsidRPr="009A54FC">
        <w:rPr>
          <w:sz w:val="28"/>
          <w:szCs w:val="28"/>
        </w:rPr>
        <w:t xml:space="preserve">§ 2 </w:t>
      </w:r>
      <w:r>
        <w:rPr>
          <w:sz w:val="28"/>
          <w:szCs w:val="28"/>
        </w:rPr>
        <w:br/>
      </w:r>
      <w:r w:rsidRPr="009A54FC">
        <w:rPr>
          <w:sz w:val="28"/>
          <w:szCs w:val="28"/>
        </w:rPr>
        <w:t xml:space="preserve">ust. 1 </w:t>
      </w:r>
      <w:r>
        <w:rPr>
          <w:sz w:val="28"/>
          <w:szCs w:val="28"/>
        </w:rPr>
        <w:t>R</w:t>
      </w:r>
      <w:r w:rsidRPr="009A54FC">
        <w:rPr>
          <w:sz w:val="28"/>
          <w:szCs w:val="28"/>
        </w:rPr>
        <w:t>ozporządzenia Ministra Środowiska z dnia 13 grudnia 2017 r. w sprawie trybu działania organów wojewódzki</w:t>
      </w:r>
      <w:r>
        <w:rPr>
          <w:sz w:val="28"/>
          <w:szCs w:val="28"/>
        </w:rPr>
        <w:t xml:space="preserve">ch funduszy ochrony środowiska </w:t>
      </w:r>
      <w:r>
        <w:rPr>
          <w:sz w:val="28"/>
          <w:szCs w:val="28"/>
        </w:rPr>
        <w:br/>
      </w:r>
      <w:r w:rsidRPr="009A54FC">
        <w:rPr>
          <w:sz w:val="28"/>
          <w:szCs w:val="28"/>
        </w:rPr>
        <w:t>i gospodarki wodnej (Dz. U. z 2017 r., poz. 2386</w:t>
      </w:r>
      <w:r>
        <w:rPr>
          <w:sz w:val="28"/>
          <w:szCs w:val="28"/>
        </w:rPr>
        <w:t xml:space="preserve"> ze zm.</w:t>
      </w:r>
      <w:r w:rsidRPr="009A54FC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F522F7">
        <w:rPr>
          <w:sz w:val="28"/>
        </w:rPr>
        <w:t xml:space="preserve"> </w:t>
      </w:r>
      <w:r>
        <w:rPr>
          <w:sz w:val="28"/>
        </w:rPr>
        <w:t xml:space="preserve">w zw. z </w:t>
      </w:r>
      <w:r w:rsidRPr="00C263A3">
        <w:rPr>
          <w:sz w:val="28"/>
        </w:rPr>
        <w:t>§</w:t>
      </w:r>
      <w:r>
        <w:rPr>
          <w:sz w:val="28"/>
        </w:rPr>
        <w:t xml:space="preserve"> 13 „Zasad udzielania pomocy finansowej ze środków Wojewódzkiego Funduszu Ochrony Środowiska i Gospodarki Wodnej w Toruniu”, stanowiących załącznik nr 2 do uchwały nr 208/13 Rady Nadzorczej Wojewódzkiego Funduszu Ochrony Środowiska i Gospodarki Wodnej w Toruniu z dnia 29.11.2013 r. i w zw. z </w:t>
      </w:r>
      <w:r w:rsidRPr="00E720C8">
        <w:rPr>
          <w:sz w:val="28"/>
        </w:rPr>
        <w:t xml:space="preserve">§ 15 ust. 1 pkt 1 </w:t>
      </w:r>
      <w:r>
        <w:rPr>
          <w:sz w:val="28"/>
        </w:rPr>
        <w:t>„Zasad udzielania pomocy finansowej ze środków Wojewódzkiego Funduszu Ochrony Środowiska i Gospodarki Wodnej w Toruniu”, stanowiących załącznik nr 2 do uchwały nr 27/21 Rady Nadzorczej Wojewódzkiego Funduszu Ochrony Środowiska i Gospodarki Wodnej w Toruniu z dnia 08.04.2021 r.</w:t>
      </w:r>
    </w:p>
    <w:p w14:paraId="0AD35580" w14:textId="77777777" w:rsidR="00CD540A" w:rsidRDefault="00CD540A" w:rsidP="00CD540A">
      <w:pPr>
        <w:jc w:val="both"/>
        <w:rPr>
          <w:sz w:val="28"/>
        </w:rPr>
      </w:pPr>
    </w:p>
    <w:p w14:paraId="6883BFC0" w14:textId="77777777" w:rsidR="00CD540A" w:rsidRPr="001D0221" w:rsidRDefault="00CD540A" w:rsidP="00CD540A">
      <w:pPr>
        <w:jc w:val="both"/>
        <w:rPr>
          <w:szCs w:val="24"/>
          <w:vertAlign w:val="superscript"/>
        </w:rPr>
      </w:pPr>
    </w:p>
    <w:p w14:paraId="2160280E" w14:textId="77777777" w:rsidR="00CD540A" w:rsidRDefault="00CD540A" w:rsidP="00CD540A">
      <w:pPr>
        <w:jc w:val="center"/>
        <w:rPr>
          <w:b/>
          <w:sz w:val="28"/>
          <w:szCs w:val="28"/>
        </w:rPr>
      </w:pPr>
      <w:r w:rsidRPr="00DB333B">
        <w:rPr>
          <w:b/>
          <w:sz w:val="28"/>
          <w:szCs w:val="28"/>
        </w:rPr>
        <w:t>uchwala się, co następuje</w:t>
      </w:r>
    </w:p>
    <w:p w14:paraId="00ED6BDE" w14:textId="77777777" w:rsidR="00CD540A" w:rsidRDefault="00CD540A" w:rsidP="00CD540A">
      <w:pPr>
        <w:jc w:val="center"/>
        <w:rPr>
          <w:b/>
          <w:sz w:val="28"/>
          <w:szCs w:val="28"/>
        </w:rPr>
      </w:pPr>
    </w:p>
    <w:p w14:paraId="2F4FE1C4" w14:textId="77777777" w:rsidR="00CD540A" w:rsidRPr="001D0221" w:rsidRDefault="00CD540A" w:rsidP="00CD540A">
      <w:pPr>
        <w:jc w:val="both"/>
        <w:rPr>
          <w:szCs w:val="24"/>
        </w:rPr>
      </w:pPr>
    </w:p>
    <w:p w14:paraId="2694E5F0" w14:textId="77777777" w:rsidR="00CD540A" w:rsidRPr="00F02885" w:rsidRDefault="00CD540A" w:rsidP="00CD540A">
      <w:pPr>
        <w:ind w:left="567" w:hanging="567"/>
        <w:jc w:val="both"/>
        <w:rPr>
          <w:sz w:val="28"/>
          <w:szCs w:val="28"/>
        </w:rPr>
      </w:pPr>
      <w:r w:rsidRPr="002C5EC1">
        <w:rPr>
          <w:b/>
          <w:sz w:val="28"/>
          <w:szCs w:val="28"/>
        </w:rPr>
        <w:t>§ 1</w:t>
      </w:r>
      <w:r w:rsidRPr="002C5EC1">
        <w:rPr>
          <w:sz w:val="28"/>
          <w:szCs w:val="28"/>
        </w:rPr>
        <w:t>.</w:t>
      </w:r>
      <w:r w:rsidRPr="002C5EC1">
        <w:rPr>
          <w:sz w:val="28"/>
          <w:szCs w:val="28"/>
        </w:rPr>
        <w:tab/>
        <w:t>Umarza się kwotę</w:t>
      </w:r>
      <w:r>
        <w:rPr>
          <w:sz w:val="28"/>
          <w:szCs w:val="28"/>
        </w:rPr>
        <w:t xml:space="preserve"> </w:t>
      </w:r>
      <w:r w:rsidRPr="00F02885">
        <w:rPr>
          <w:b/>
          <w:bCs/>
          <w:i/>
          <w:sz w:val="28"/>
          <w:szCs w:val="28"/>
        </w:rPr>
        <w:t>84 767,00 </w:t>
      </w:r>
      <w:r w:rsidRPr="00F02885">
        <w:rPr>
          <w:b/>
          <w:i/>
          <w:sz w:val="28"/>
          <w:szCs w:val="28"/>
        </w:rPr>
        <w:t>zł</w:t>
      </w:r>
      <w:r w:rsidRPr="00F02885">
        <w:rPr>
          <w:sz w:val="28"/>
          <w:szCs w:val="28"/>
        </w:rPr>
        <w:t xml:space="preserve"> (słownie: osiemdziesiąt cztery tysiące siedemset sześćdziesiąt siedem złotych zero groszy), tj. 12,50 % pożyczki udzielonej </w:t>
      </w:r>
      <w:r w:rsidRPr="00F02885">
        <w:rPr>
          <w:b/>
          <w:bCs/>
          <w:i/>
          <w:iCs/>
          <w:sz w:val="28"/>
          <w:szCs w:val="28"/>
        </w:rPr>
        <w:t>Gminie Wielgie</w:t>
      </w:r>
      <w:r w:rsidRPr="00F02885">
        <w:rPr>
          <w:b/>
          <w:i/>
          <w:sz w:val="28"/>
          <w:szCs w:val="28"/>
        </w:rPr>
        <w:t xml:space="preserve">, </w:t>
      </w:r>
      <w:r w:rsidRPr="00F02885">
        <w:rPr>
          <w:sz w:val="28"/>
          <w:szCs w:val="28"/>
        </w:rPr>
        <w:t>zgodnie z umową nr PW14035 z dnia 14.10.2014 r., na zadanie pn. „</w:t>
      </w:r>
      <w:r w:rsidRPr="00F02885">
        <w:rPr>
          <w:bCs/>
          <w:i/>
          <w:iCs/>
          <w:sz w:val="28"/>
          <w:szCs w:val="28"/>
        </w:rPr>
        <w:t xml:space="preserve">Budowa ujęcia wodnego wraz </w:t>
      </w:r>
      <w:r>
        <w:rPr>
          <w:bCs/>
          <w:i/>
          <w:iCs/>
          <w:sz w:val="28"/>
          <w:szCs w:val="28"/>
        </w:rPr>
        <w:br/>
      </w:r>
      <w:r w:rsidRPr="00F02885">
        <w:rPr>
          <w:bCs/>
          <w:i/>
          <w:iCs/>
          <w:sz w:val="28"/>
          <w:szCs w:val="28"/>
        </w:rPr>
        <w:t>z infrastrukturą towarzyszącą w miejscowości Zaduszniki”.</w:t>
      </w:r>
    </w:p>
    <w:p w14:paraId="3945DCFA" w14:textId="77777777" w:rsidR="00CD540A" w:rsidRPr="001D0221" w:rsidRDefault="00CD540A" w:rsidP="00CD540A">
      <w:pPr>
        <w:ind w:left="567" w:hanging="567"/>
        <w:jc w:val="both"/>
        <w:rPr>
          <w:szCs w:val="24"/>
        </w:rPr>
      </w:pPr>
    </w:p>
    <w:p w14:paraId="483B282B" w14:textId="77777777" w:rsidR="00CD540A" w:rsidRDefault="00CD540A" w:rsidP="00CD540A">
      <w:pPr>
        <w:ind w:left="567" w:hanging="567"/>
        <w:jc w:val="both"/>
        <w:rPr>
          <w:rFonts w:eastAsia="Calibri"/>
          <w:color w:val="000000"/>
          <w:sz w:val="28"/>
          <w:szCs w:val="28"/>
          <w:u w:color="000000"/>
        </w:rPr>
      </w:pPr>
      <w:r>
        <w:rPr>
          <w:b/>
          <w:sz w:val="28"/>
          <w:szCs w:val="28"/>
        </w:rPr>
        <w:t>§ 2</w:t>
      </w:r>
      <w:r w:rsidRPr="002C5EC1">
        <w:rPr>
          <w:b/>
          <w:sz w:val="28"/>
          <w:szCs w:val="28"/>
        </w:rPr>
        <w:t xml:space="preserve">. </w:t>
      </w:r>
      <w:r w:rsidRPr="002C5EC1">
        <w:rPr>
          <w:color w:val="000000"/>
          <w:sz w:val="28"/>
          <w:szCs w:val="28"/>
          <w:u w:color="000000"/>
        </w:rPr>
        <w:t>Wykonanie uchwa</w:t>
      </w:r>
      <w:r w:rsidRPr="002C5EC1">
        <w:rPr>
          <w:rFonts w:eastAsia="Calibri"/>
          <w:color w:val="000000"/>
          <w:sz w:val="28"/>
          <w:szCs w:val="28"/>
          <w:u w:color="000000"/>
        </w:rPr>
        <w:t>ły powierza się Zarządowi Wojewódzkiego Funduszu Ochrony Środowiska i Gospodarki Wodnej w Toruniu.</w:t>
      </w:r>
    </w:p>
    <w:p w14:paraId="2080C467" w14:textId="77777777" w:rsidR="00CD540A" w:rsidRPr="001D0221" w:rsidRDefault="00CD540A" w:rsidP="00CD540A">
      <w:pPr>
        <w:jc w:val="both"/>
        <w:rPr>
          <w:rFonts w:eastAsia="Calibri"/>
          <w:color w:val="000000"/>
          <w:szCs w:val="24"/>
          <w:u w:color="000000"/>
        </w:rPr>
      </w:pPr>
    </w:p>
    <w:p w14:paraId="06FB618A" w14:textId="77777777" w:rsidR="00CD540A" w:rsidRDefault="00CD540A" w:rsidP="00CD540A">
      <w:pPr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§ 3</w:t>
      </w:r>
      <w:r w:rsidRPr="002C5EC1">
        <w:rPr>
          <w:b/>
          <w:sz w:val="28"/>
          <w:szCs w:val="28"/>
        </w:rPr>
        <w:t xml:space="preserve">.  </w:t>
      </w:r>
      <w:r w:rsidRPr="002C5EC1">
        <w:rPr>
          <w:sz w:val="28"/>
          <w:szCs w:val="28"/>
        </w:rPr>
        <w:t xml:space="preserve">Uchwała </w:t>
      </w:r>
      <w:r>
        <w:rPr>
          <w:sz w:val="28"/>
          <w:szCs w:val="28"/>
        </w:rPr>
        <w:t>wchodzi w życie z dniem 31.05</w:t>
      </w:r>
      <w:r w:rsidRPr="002C5EC1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2C5EC1">
        <w:rPr>
          <w:sz w:val="28"/>
          <w:szCs w:val="28"/>
        </w:rPr>
        <w:t xml:space="preserve"> r.</w:t>
      </w:r>
    </w:p>
    <w:p w14:paraId="74D98E7F" w14:textId="77777777" w:rsidR="00CD540A" w:rsidRPr="002C5EC1" w:rsidRDefault="00CD540A" w:rsidP="00CD540A">
      <w:pPr>
        <w:jc w:val="both"/>
        <w:rPr>
          <w:sz w:val="28"/>
          <w:szCs w:val="28"/>
        </w:rPr>
      </w:pPr>
    </w:p>
    <w:p w14:paraId="76D02275" w14:textId="77777777" w:rsidR="00CD540A" w:rsidRDefault="00CD540A"/>
    <w:sectPr w:rsidR="00CD5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77941"/>
    <w:multiLevelType w:val="multilevel"/>
    <w:tmpl w:val="DE389BE4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hint="default"/>
        <w:b w:val="0"/>
        <w:i w:val="0"/>
        <w:iCs w:val="0"/>
        <w:strike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bullet"/>
      <w:pStyle w:val="Nagwek5"/>
      <w:lvlText w:val=""/>
      <w:lvlJc w:val="left"/>
      <w:pPr>
        <w:ind w:left="2880" w:firstLine="0"/>
      </w:pPr>
      <w:rPr>
        <w:rFonts w:ascii="Symbol" w:hAnsi="Symbol"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4C"/>
    <w:rsid w:val="00485A4C"/>
    <w:rsid w:val="007B28F7"/>
    <w:rsid w:val="00CD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DE27"/>
  <w15:chartTrackingRefBased/>
  <w15:docId w15:val="{E014AF6B-10A3-48CD-B0BE-1585C46E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4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D540A"/>
    <w:pPr>
      <w:numPr>
        <w:numId w:val="1"/>
      </w:numPr>
      <w:spacing w:before="240" w:line="259" w:lineRule="auto"/>
      <w:ind w:left="454" w:hanging="454"/>
      <w:jc w:val="both"/>
      <w:outlineLvl w:val="0"/>
    </w:pPr>
    <w:rPr>
      <w:rFonts w:asciiTheme="minorHAnsi" w:eastAsiaTheme="majorEastAsia" w:hAnsiTheme="minorHAnsi" w:cstheme="majorBidi"/>
      <w:b/>
      <w:sz w:val="26"/>
      <w:szCs w:val="32"/>
      <w:lang w:eastAsia="en-US"/>
    </w:rPr>
  </w:style>
  <w:style w:type="paragraph" w:styleId="Nagwek2">
    <w:name w:val="heading 2"/>
    <w:next w:val="Normalny"/>
    <w:link w:val="Nagwek2Znak"/>
    <w:autoRedefine/>
    <w:uiPriority w:val="9"/>
    <w:unhideWhenUsed/>
    <w:qFormat/>
    <w:rsid w:val="00CD540A"/>
    <w:pPr>
      <w:numPr>
        <w:ilvl w:val="1"/>
        <w:numId w:val="1"/>
      </w:numPr>
      <w:spacing w:before="40" w:after="0"/>
      <w:ind w:left="794" w:hanging="340"/>
      <w:jc w:val="both"/>
      <w:outlineLvl w:val="1"/>
    </w:pPr>
    <w:rPr>
      <w:rFonts w:cstheme="majorBidi"/>
      <w:sz w:val="24"/>
      <w:szCs w:val="26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CD540A"/>
    <w:pPr>
      <w:numPr>
        <w:ilvl w:val="2"/>
      </w:numPr>
      <w:ind w:left="1078" w:hanging="284"/>
      <w:outlineLvl w:val="2"/>
    </w:pPr>
    <w:rPr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540A"/>
    <w:pPr>
      <w:keepNext/>
      <w:keepLines/>
      <w:numPr>
        <w:ilvl w:val="4"/>
        <w:numId w:val="1"/>
      </w:numPr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D540A"/>
    <w:pPr>
      <w:keepNext/>
      <w:keepLines/>
      <w:numPr>
        <w:ilvl w:val="5"/>
        <w:numId w:val="1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40A"/>
    <w:pPr>
      <w:keepNext/>
      <w:keepLines/>
      <w:numPr>
        <w:ilvl w:val="6"/>
        <w:numId w:val="1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40A"/>
    <w:pPr>
      <w:keepNext/>
      <w:keepLines/>
      <w:numPr>
        <w:ilvl w:val="7"/>
        <w:numId w:val="1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40A"/>
    <w:pPr>
      <w:keepNext/>
      <w:keepLines/>
      <w:numPr>
        <w:ilvl w:val="8"/>
        <w:numId w:val="1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CD54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de-DE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D540A"/>
    <w:rPr>
      <w:rFonts w:eastAsiaTheme="majorEastAsia" w:cstheme="majorBidi"/>
      <w:b/>
      <w:sz w:val="2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D540A"/>
    <w:rPr>
      <w:rFonts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D540A"/>
    <w:rPr>
      <w:rFonts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CD540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CD540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540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54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54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ekst">
    <w:name w:val="Tekst"/>
    <w:basedOn w:val="Normalny"/>
    <w:next w:val="Normalny"/>
    <w:link w:val="TekstZnak"/>
    <w:qFormat/>
    <w:rsid w:val="00CD540A"/>
    <w:pPr>
      <w:spacing w:before="40" w:line="259" w:lineRule="auto"/>
      <w:ind w:left="454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ekstZnak">
    <w:name w:val="Tekst Znak"/>
    <w:basedOn w:val="Domylnaczcionkaakapitu"/>
    <w:link w:val="Tekst"/>
    <w:rsid w:val="00CD540A"/>
    <w:rPr>
      <w:sz w:val="24"/>
    </w:rPr>
  </w:style>
  <w:style w:type="paragraph" w:customStyle="1" w:styleId="Tytuprogramu">
    <w:name w:val="Tytuł_programu"/>
    <w:basedOn w:val="Tekst"/>
    <w:next w:val="Normalny"/>
    <w:link w:val="TytuprogramuZnak"/>
    <w:autoRedefine/>
    <w:qFormat/>
    <w:rsid w:val="00CD540A"/>
    <w:pPr>
      <w:widowControl w:val="0"/>
      <w:spacing w:before="0" w:line="240" w:lineRule="auto"/>
      <w:ind w:left="0"/>
      <w:jc w:val="center"/>
    </w:pPr>
    <w:rPr>
      <w:rFonts w:ascii="Calibri Light" w:hAnsi="Calibri Light"/>
      <w:b/>
      <w:spacing w:val="-20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CD540A"/>
    <w:rPr>
      <w:color w:val="0563C1" w:themeColor="hyperlink"/>
      <w:u w:val="single"/>
    </w:rPr>
  </w:style>
  <w:style w:type="character" w:customStyle="1" w:styleId="TytuprogramuZnak">
    <w:name w:val="Tytuł_programu Znak"/>
    <w:basedOn w:val="TekstZnak"/>
    <w:link w:val="Tytuprogramu"/>
    <w:rsid w:val="00CD540A"/>
    <w:rPr>
      <w:rFonts w:ascii="Calibri Light" w:hAnsi="Calibri Light"/>
      <w:b/>
      <w:spacing w:val="-2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Ma&#322;gorzataP\AppData\Local\Microsoft\Windows\INetCache\Content.Outlook\S51ZXD5N\www.wfosigw.tor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Dombrowska</dc:creator>
  <cp:keywords/>
  <dc:description/>
  <cp:lastModifiedBy>Monika Dombrowska</cp:lastModifiedBy>
  <cp:revision>2</cp:revision>
  <dcterms:created xsi:type="dcterms:W3CDTF">2021-05-17T06:23:00Z</dcterms:created>
  <dcterms:modified xsi:type="dcterms:W3CDTF">2021-05-17T06:25:00Z</dcterms:modified>
</cp:coreProperties>
</file>